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60" w:rsidRPr="00796E60" w:rsidRDefault="00796E60" w:rsidP="00796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6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Заявление на получение субсидий </w:t>
      </w:r>
      <w:r w:rsidRPr="00796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 оплату коммунальных услуг </w:t>
      </w:r>
      <w:r w:rsidRPr="00796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можно подать через МФЦ</w:t>
      </w:r>
    </w:p>
    <w:p w:rsidR="00796E60" w:rsidRDefault="00796E60" w:rsidP="00796E6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6E60" w:rsidRPr="00796E60" w:rsidRDefault="00796E60" w:rsidP="00FF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60">
        <w:rPr>
          <w:rFonts w:ascii="Times New Roman" w:hAnsi="Times New Roman" w:cs="Times New Roman"/>
          <w:sz w:val="24"/>
          <w:szCs w:val="24"/>
          <w:shd w:val="clear" w:color="auto" w:fill="FFFFFF"/>
        </w:rPr>
        <w:t>Субсидии на оплату жилого помещения и коммунальных услуг назначаются на основании ст.159 Жилищного кодекса РФ и Правил предоставления субсидий на оплату жилого помещения и коммунальных услуг, утвержденных постановлением Правительства РФ от 14 декабря 2005 года № 761 «О предоставлении субсидий на оплату жилого помещения и коммунальных услуг».</w:t>
      </w:r>
    </w:p>
    <w:p w:rsidR="00796E60" w:rsidRPr="00796E60" w:rsidRDefault="00796E60" w:rsidP="00FF56B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6E60">
        <w:t>П</w:t>
      </w:r>
      <w:r w:rsidRPr="00796E60">
        <w:t>раво на субсидию по оплате жилого помещения и коммунальных услуг</w:t>
      </w:r>
      <w:r w:rsidRPr="00796E60">
        <w:t xml:space="preserve"> имеют г</w:t>
      </w:r>
      <w:r w:rsidRPr="00796E60">
        <w:t>раждане РФ, имеющие регистрацию по месту постоянного жительства в Воронеж</w:t>
      </w:r>
      <w:r w:rsidRPr="00796E60">
        <w:t>ской области</w:t>
      </w:r>
      <w:r w:rsidRPr="00796E60">
        <w:t xml:space="preserve">, при отсутствии задолженности по </w:t>
      </w:r>
      <w:r w:rsidRPr="00796E60">
        <w:t>оплате жилищно</w:t>
      </w:r>
      <w:r w:rsidRPr="00796E60">
        <w:t xml:space="preserve">-коммунальных услуг или при заключении и выполнении гражданами соглашений по ее погашению, у которых расходы на оплату ЖКУ в совокупном доходе семьи превышают </w:t>
      </w:r>
      <w:r w:rsidRPr="00796E60">
        <w:t>установленный стандарт</w:t>
      </w:r>
      <w:r w:rsidRPr="00796E60">
        <w:t xml:space="preserve"> максимально допус</w:t>
      </w:r>
      <w:r w:rsidRPr="00796E60">
        <w:t>тимой доли расходов на эти цели.</w:t>
      </w:r>
    </w:p>
    <w:p w:rsidR="00796E60" w:rsidRPr="00796E60" w:rsidRDefault="00796E60" w:rsidP="00FF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6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сумма платежей по квитанции превышает 22% семейного бюджета, то нуждающимся выплачивается компенсация до суммы регио</w:t>
      </w:r>
      <w:r w:rsidRPr="00796E6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нального стандарта стоимости ЖКУ. Стандарт для одиноких пенсионеров, многодетных семей и матерей-одиночек в соответствии с региональным законодательством составляет не более 15% совокупного дохода. </w:t>
      </w:r>
    </w:p>
    <w:p w:rsidR="00796E60" w:rsidRPr="00796E60" w:rsidRDefault="00796E60" w:rsidP="00FF56B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6E60">
        <w:rPr>
          <w:shd w:val="clear" w:color="auto" w:fill="FFFFFF"/>
        </w:rPr>
        <w:t>П</w:t>
      </w:r>
      <w:r w:rsidRPr="00796E60">
        <w:rPr>
          <w:shd w:val="clear" w:color="auto" w:fill="FFFFFF"/>
        </w:rPr>
        <w:t>ри представлении гражданами заявления с приложением необходимых документов для получения субсидии с 1-го по 15-е число месяца субсидия предоставляется с 1-го числа этого месяца, а при представлении данных документов с 16-го числа до конца месяца - с 1-го числа следующего месяца, сроком на 6 месяцев.</w:t>
      </w:r>
    </w:p>
    <w:p w:rsidR="00796E60" w:rsidRPr="00796E60" w:rsidRDefault="00796E60" w:rsidP="00FF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60">
        <w:rPr>
          <w:rFonts w:ascii="Times New Roman" w:hAnsi="Times New Roman" w:cs="Times New Roman"/>
          <w:sz w:val="24"/>
          <w:szCs w:val="24"/>
          <w:shd w:val="clear" w:color="auto" w:fill="FFFFFF"/>
        </w:rPr>
        <w:t>С перечнем необходимых документов для подачи заявления на данную услугу вы можете ознакомиться на офиц</w:t>
      </w:r>
      <w:r w:rsidRPr="00796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иальном </w:t>
      </w:r>
      <w:r w:rsidRPr="00796E60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сайте: </w:t>
      </w:r>
      <w:hyperlink r:id="rId4" w:tgtFrame="_blank" w:history="1">
        <w:r w:rsidRPr="00796E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mydocuments36.ru</w:t>
        </w:r>
      </w:hyperlink>
      <w:r w:rsidRPr="00796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6E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F56BA" w:rsidRPr="00CA6724" w:rsidRDefault="00FF56BA" w:rsidP="00FF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724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8(47342)4-30-17, 8 (47342)4-30-20.</w:t>
      </w:r>
    </w:p>
    <w:p w:rsidR="00FF56BA" w:rsidRPr="00CA6724" w:rsidRDefault="00FF56BA" w:rsidP="00FF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24">
        <w:rPr>
          <w:rFonts w:ascii="Times New Roman" w:hAnsi="Times New Roman" w:cs="Times New Roman"/>
          <w:sz w:val="24"/>
          <w:szCs w:val="24"/>
        </w:rPr>
        <w:tab/>
      </w:r>
      <w:r w:rsidRPr="00CA6724">
        <w:rPr>
          <w:rFonts w:ascii="Times New Roman" w:hAnsi="Times New Roman" w:cs="Times New Roman"/>
          <w:sz w:val="24"/>
          <w:szCs w:val="24"/>
        </w:rPr>
        <w:tab/>
        <w:t xml:space="preserve"> Елена Хоменко,</w:t>
      </w:r>
    </w:p>
    <w:p w:rsidR="00FF56BA" w:rsidRPr="00CA6724" w:rsidRDefault="00FF56BA" w:rsidP="00FF56B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ntextlnk"/>
        </w:rPr>
      </w:pPr>
      <w:r w:rsidRPr="00CA6724">
        <w:tab/>
        <w:t xml:space="preserve">             руководитель филиала АУ «МФЦ» в с. Каширском</w:t>
      </w:r>
    </w:p>
    <w:p w:rsidR="002D4098" w:rsidRDefault="00FF56BA">
      <w:pPr>
        <w:rPr>
          <w:sz w:val="32"/>
        </w:rPr>
      </w:pPr>
    </w:p>
    <w:p w:rsidR="00796E60" w:rsidRDefault="00796E60">
      <w:pPr>
        <w:rPr>
          <w:sz w:val="32"/>
        </w:rPr>
      </w:pPr>
    </w:p>
    <w:sectPr w:rsidR="0079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60"/>
    <w:rsid w:val="007473B4"/>
    <w:rsid w:val="00796E60"/>
    <w:rsid w:val="00913E63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B5CEF-7343-4BC5-A12B-00CC403F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E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extlnk">
    <w:name w:val="n_text_lnk"/>
    <w:basedOn w:val="a0"/>
    <w:rsid w:val="00FF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mydocuments36.ru&amp;post=-211772100_3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2022-12-12T12:17:00Z</dcterms:created>
  <dcterms:modified xsi:type="dcterms:W3CDTF">2022-12-12T12:40:00Z</dcterms:modified>
</cp:coreProperties>
</file>