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8F4" w:rsidRDefault="003D58F4" w:rsidP="003D58F4">
      <w:pPr>
        <w:pStyle w:val="s74"/>
        <w:spacing w:before="0" w:beforeAutospacing="0" w:after="0" w:afterAutospacing="0"/>
        <w:jc w:val="center"/>
        <w:rPr>
          <w:rStyle w:val="s10"/>
          <w:b/>
          <w:bCs/>
          <w:szCs w:val="23"/>
        </w:rPr>
      </w:pPr>
      <w:r w:rsidRPr="003D58F4">
        <w:rPr>
          <w:rStyle w:val="s10"/>
          <w:b/>
          <w:bCs/>
          <w:szCs w:val="23"/>
        </w:rPr>
        <w:t>Определены правила назначения и выплаты нового единого пособия в связи с рождением и воспитанием ребенка</w:t>
      </w:r>
    </w:p>
    <w:p w:rsidR="003D58F4" w:rsidRPr="003D58F4" w:rsidRDefault="003D58F4" w:rsidP="003D58F4">
      <w:pPr>
        <w:pStyle w:val="s74"/>
        <w:spacing w:before="0" w:beforeAutospacing="0" w:after="0" w:afterAutospacing="0"/>
        <w:jc w:val="both"/>
        <w:rPr>
          <w:szCs w:val="23"/>
        </w:rPr>
      </w:pPr>
    </w:p>
    <w:p w:rsidR="003D58F4" w:rsidRPr="003D58F4" w:rsidRDefault="003D58F4" w:rsidP="003D58F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Cs w:val="23"/>
        </w:rPr>
      </w:pPr>
      <w:r w:rsidRPr="003D58F4">
        <w:rPr>
          <w:szCs w:val="23"/>
        </w:rPr>
        <w:t>С 1 января 2023 года вводится (в соответствии с </w:t>
      </w:r>
      <w:hyperlink r:id="rId4" w:anchor="/document/405746429/entry/0" w:history="1">
        <w:r w:rsidRPr="003D58F4">
          <w:rPr>
            <w:rStyle w:val="a3"/>
            <w:color w:val="auto"/>
            <w:szCs w:val="23"/>
            <w:u w:val="none"/>
          </w:rPr>
          <w:t>Федеральным законом</w:t>
        </w:r>
      </w:hyperlink>
      <w:r w:rsidRPr="003D58F4">
        <w:rPr>
          <w:szCs w:val="23"/>
        </w:rPr>
        <w:t> от 21.10.2022 N 455-ФЗ) ежемесячное пособие в связи с рождением и воспитанием ребенка, которое объединит сразу несколько действующих мер поддержки семей с детьми от беременности женщины до исполнения ребенку 17 лет.</w:t>
      </w:r>
    </w:p>
    <w:p w:rsidR="003D58F4" w:rsidRPr="003D58F4" w:rsidRDefault="003D58F4" w:rsidP="003D58F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Cs w:val="23"/>
        </w:rPr>
      </w:pPr>
      <w:r w:rsidRPr="003D58F4">
        <w:rPr>
          <w:szCs w:val="23"/>
        </w:rPr>
        <w:t>Пособие будет назначаться</w:t>
      </w:r>
      <w:bookmarkStart w:id="0" w:name="_GoBack"/>
      <w:bookmarkEnd w:id="0"/>
      <w:r w:rsidRPr="003D58F4">
        <w:rPr>
          <w:szCs w:val="23"/>
        </w:rPr>
        <w:t xml:space="preserve"> семьям с доходами ниже одного регионального прожиточного минимума на человека. Перед его назначением будет проводиться комплексная оценка нуждаемости, которая подразумевает оценку доходов и имущества семьи, а также применение "правила нулевого дохода", которое означает, что пособие назначается при наличии у взрослых членов семьи заработка (стипендии, доходов от трудовой или предпринимательской деятельности, пенсии) или отсутствие доходов обосновано объективными жизненными обстоятельствами (такими как уход за ребенком до достижения им возраста 3 лет, уход за гражданином с инвалидностью или пожилым человеком старше 80 лет и др.).</w:t>
      </w:r>
    </w:p>
    <w:p w:rsidR="003D58F4" w:rsidRPr="003D58F4" w:rsidRDefault="003D58F4" w:rsidP="003D58F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Cs w:val="23"/>
        </w:rPr>
      </w:pPr>
      <w:r w:rsidRPr="003D58F4">
        <w:rPr>
          <w:szCs w:val="23"/>
        </w:rPr>
        <w:t>Размер пособия будет зависеть от степени дефицита дохода семьи и составлять 50%, 75% или 100% регионального прожиточного минимума для детей при его назначении гражданам, имеющим детей, или 50%, 75% или 100% регионального прожиточного минимума трудоспособного населения - при назначении беременной женщине (подробнее см. </w:t>
      </w:r>
      <w:hyperlink r:id="rId5" w:anchor="/document/57401938/entry/202211234" w:history="1">
        <w:r w:rsidRPr="003D58F4">
          <w:rPr>
            <w:rStyle w:val="a3"/>
            <w:color w:val="auto"/>
            <w:szCs w:val="23"/>
            <w:u w:val="none"/>
          </w:rPr>
          <w:t>новость</w:t>
        </w:r>
      </w:hyperlink>
      <w:r w:rsidRPr="003D58F4">
        <w:rPr>
          <w:szCs w:val="23"/>
        </w:rPr>
        <w:t> от 23.11.2022).</w:t>
      </w:r>
    </w:p>
    <w:p w:rsidR="003D58F4" w:rsidRPr="003D58F4" w:rsidRDefault="003D58F4" w:rsidP="003D58F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Cs w:val="23"/>
        </w:rPr>
      </w:pPr>
      <w:r w:rsidRPr="003D58F4">
        <w:rPr>
          <w:szCs w:val="23"/>
        </w:rPr>
        <w:t>Во исполнение норм </w:t>
      </w:r>
      <w:hyperlink r:id="rId6" w:anchor="/document/405746429/entry/0" w:history="1">
        <w:r w:rsidRPr="003D58F4">
          <w:rPr>
            <w:rStyle w:val="a3"/>
            <w:color w:val="auto"/>
            <w:szCs w:val="23"/>
            <w:u w:val="none"/>
          </w:rPr>
          <w:t>закона</w:t>
        </w:r>
      </w:hyperlink>
      <w:r w:rsidRPr="003D58F4">
        <w:rPr>
          <w:szCs w:val="23"/>
        </w:rPr>
        <w:t> о введении нового пособия Правительством РФ</w:t>
      </w:r>
      <w:r>
        <w:rPr>
          <w:szCs w:val="23"/>
        </w:rPr>
        <w:t xml:space="preserve"> (</w:t>
      </w:r>
      <w:hyperlink r:id="rId7" w:anchor="/document/405970639/entry/0" w:history="1">
        <w:r w:rsidRPr="003D58F4">
          <w:rPr>
            <w:rStyle w:val="a3"/>
            <w:color w:val="auto"/>
            <w:szCs w:val="23"/>
            <w:u w:val="none"/>
          </w:rPr>
          <w:t>Постановление Правительства РФ от 16 декабря 2022 г. N 2330</w:t>
        </w:r>
      </w:hyperlink>
      <w:r>
        <w:rPr>
          <w:szCs w:val="23"/>
        </w:rPr>
        <w:t>)</w:t>
      </w:r>
      <w:r w:rsidRPr="003D58F4">
        <w:rPr>
          <w:szCs w:val="23"/>
        </w:rPr>
        <w:t xml:space="preserve"> утверждены:</w:t>
      </w:r>
    </w:p>
    <w:p w:rsidR="003D58F4" w:rsidRPr="003D58F4" w:rsidRDefault="003D58F4" w:rsidP="003D58F4">
      <w:pPr>
        <w:pStyle w:val="s1"/>
        <w:shd w:val="clear" w:color="auto" w:fill="FFFFFF"/>
        <w:spacing w:before="0" w:beforeAutospacing="0" w:after="0" w:afterAutospacing="0"/>
        <w:jc w:val="both"/>
        <w:rPr>
          <w:szCs w:val="23"/>
        </w:rPr>
      </w:pPr>
      <w:r w:rsidRPr="003D58F4">
        <w:rPr>
          <w:szCs w:val="23"/>
        </w:rPr>
        <w:t>- </w:t>
      </w:r>
      <w:hyperlink r:id="rId8" w:anchor="/document/405970639/entry/1000" w:history="1">
        <w:r w:rsidRPr="003D58F4">
          <w:rPr>
            <w:rStyle w:val="a3"/>
            <w:color w:val="auto"/>
            <w:szCs w:val="23"/>
            <w:u w:val="none"/>
          </w:rPr>
          <w:t>правила</w:t>
        </w:r>
      </w:hyperlink>
      <w:r w:rsidRPr="003D58F4">
        <w:rPr>
          <w:szCs w:val="23"/>
        </w:rPr>
        <w:t> его назначения и выплаты;</w:t>
      </w:r>
    </w:p>
    <w:p w:rsidR="003D58F4" w:rsidRPr="003D58F4" w:rsidRDefault="003D58F4" w:rsidP="003D58F4">
      <w:pPr>
        <w:pStyle w:val="s1"/>
        <w:shd w:val="clear" w:color="auto" w:fill="FFFFFF"/>
        <w:spacing w:before="0" w:beforeAutospacing="0" w:after="0" w:afterAutospacing="0"/>
        <w:jc w:val="both"/>
        <w:rPr>
          <w:szCs w:val="23"/>
        </w:rPr>
      </w:pPr>
      <w:r w:rsidRPr="003D58F4">
        <w:rPr>
          <w:szCs w:val="23"/>
        </w:rPr>
        <w:t>- </w:t>
      </w:r>
      <w:hyperlink r:id="rId9" w:anchor="/document/405970639/entry/2000" w:history="1">
        <w:r w:rsidRPr="003D58F4">
          <w:rPr>
            <w:rStyle w:val="a3"/>
            <w:color w:val="auto"/>
            <w:szCs w:val="23"/>
            <w:u w:val="none"/>
          </w:rPr>
          <w:t>перечень</w:t>
        </w:r>
      </w:hyperlink>
      <w:r w:rsidRPr="003D58F4">
        <w:rPr>
          <w:szCs w:val="23"/>
        </w:rPr>
        <w:t> документов (копий документов, сведений), необходимых для назначения этого пособия;</w:t>
      </w:r>
    </w:p>
    <w:p w:rsidR="003D58F4" w:rsidRPr="003D58F4" w:rsidRDefault="003D58F4" w:rsidP="003D58F4">
      <w:pPr>
        <w:pStyle w:val="s1"/>
        <w:shd w:val="clear" w:color="auto" w:fill="FFFFFF"/>
        <w:spacing w:before="0" w:beforeAutospacing="0" w:after="0" w:afterAutospacing="0"/>
        <w:jc w:val="both"/>
        <w:rPr>
          <w:szCs w:val="23"/>
        </w:rPr>
      </w:pPr>
      <w:r w:rsidRPr="003D58F4">
        <w:rPr>
          <w:szCs w:val="23"/>
        </w:rPr>
        <w:t>- </w:t>
      </w:r>
      <w:hyperlink r:id="rId10" w:anchor="/document/405970639/entry/3000" w:history="1">
        <w:r w:rsidRPr="003D58F4">
          <w:rPr>
            <w:rStyle w:val="a3"/>
            <w:color w:val="auto"/>
            <w:szCs w:val="23"/>
            <w:u w:val="none"/>
          </w:rPr>
          <w:t>форма</w:t>
        </w:r>
      </w:hyperlink>
      <w:r w:rsidRPr="003D58F4">
        <w:rPr>
          <w:szCs w:val="23"/>
        </w:rPr>
        <w:t> заявления о его назначении.</w:t>
      </w:r>
    </w:p>
    <w:p w:rsidR="003D58F4" w:rsidRDefault="003D58F4" w:rsidP="003D58F4">
      <w:pPr>
        <w:pStyle w:val="s1"/>
        <w:shd w:val="clear" w:color="auto" w:fill="FFFFFF"/>
        <w:spacing w:before="0" w:beforeAutospacing="0" w:after="0" w:afterAutospacing="0"/>
        <w:jc w:val="both"/>
        <w:rPr>
          <w:szCs w:val="23"/>
        </w:rPr>
      </w:pPr>
      <w:r w:rsidRPr="003D58F4">
        <w:rPr>
          <w:szCs w:val="23"/>
        </w:rPr>
        <w:t>Заявление на получение пособия можно будет подать в Фонд пенсионного и социального страхования РФ (его территориальные органы)</w:t>
      </w:r>
      <w:r>
        <w:rPr>
          <w:szCs w:val="23"/>
        </w:rPr>
        <w:t>,</w:t>
      </w:r>
      <w:r w:rsidRPr="003D58F4">
        <w:rPr>
          <w:szCs w:val="23"/>
        </w:rPr>
        <w:t xml:space="preserve"> через Единый портал госуслуг, МФЦ.</w:t>
      </w:r>
    </w:p>
    <w:p w:rsidR="003D58F4" w:rsidRPr="003D57E6" w:rsidRDefault="003D58F4" w:rsidP="003D5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7E6">
        <w:rPr>
          <w:rFonts w:ascii="Times New Roman" w:hAnsi="Times New Roman" w:cs="Times New Roman"/>
          <w:sz w:val="24"/>
          <w:szCs w:val="24"/>
        </w:rPr>
        <w:t>Мы ждём вас по адресу: с. Каширское, ул. Комсомольская, д. 1В, тел. 8(47342)4-30-17, 8 (47342)4-30-20.</w:t>
      </w:r>
    </w:p>
    <w:p w:rsidR="003D58F4" w:rsidRPr="003D57E6" w:rsidRDefault="003D58F4" w:rsidP="003D5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7E6">
        <w:rPr>
          <w:rFonts w:ascii="Times New Roman" w:hAnsi="Times New Roman" w:cs="Times New Roman"/>
          <w:sz w:val="24"/>
          <w:szCs w:val="24"/>
        </w:rPr>
        <w:tab/>
      </w:r>
      <w:r w:rsidRPr="003D57E6">
        <w:rPr>
          <w:rFonts w:ascii="Times New Roman" w:hAnsi="Times New Roman" w:cs="Times New Roman"/>
          <w:sz w:val="24"/>
          <w:szCs w:val="24"/>
        </w:rPr>
        <w:tab/>
        <w:t xml:space="preserve"> Елена Хоменко,</w:t>
      </w:r>
    </w:p>
    <w:p w:rsidR="003D58F4" w:rsidRPr="003D57E6" w:rsidRDefault="003D58F4" w:rsidP="003D58F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ntextlnk"/>
        </w:rPr>
      </w:pPr>
      <w:r w:rsidRPr="003D57E6">
        <w:tab/>
        <w:t xml:space="preserve">             руководитель филиала АУ «МФЦ» в с. Каширском</w:t>
      </w:r>
    </w:p>
    <w:p w:rsidR="003D58F4" w:rsidRPr="003D58F4" w:rsidRDefault="003D58F4" w:rsidP="003D58F4">
      <w:pPr>
        <w:pStyle w:val="s1"/>
        <w:shd w:val="clear" w:color="auto" w:fill="FFFFFF"/>
        <w:spacing w:before="0" w:beforeAutospacing="0" w:after="0" w:afterAutospacing="0"/>
        <w:jc w:val="both"/>
        <w:rPr>
          <w:szCs w:val="23"/>
        </w:rPr>
      </w:pPr>
    </w:p>
    <w:p w:rsidR="002D4098" w:rsidRDefault="003D58F4"/>
    <w:sectPr w:rsidR="002D4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F4"/>
    <w:rsid w:val="003D58F4"/>
    <w:rsid w:val="007473B4"/>
    <w:rsid w:val="0091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F724E-EE8A-4C8A-B5B9-BD9B3B9F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4">
    <w:name w:val="s_74"/>
    <w:basedOn w:val="a"/>
    <w:rsid w:val="003D5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D58F4"/>
  </w:style>
  <w:style w:type="paragraph" w:customStyle="1" w:styleId="s1">
    <w:name w:val="s_1"/>
    <w:basedOn w:val="a"/>
    <w:rsid w:val="003D5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D58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D5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textlnk">
    <w:name w:val="n_text_lnk"/>
    <w:basedOn w:val="a0"/>
    <w:rsid w:val="003D5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8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Елена Валентиновна</dc:creator>
  <cp:keywords/>
  <dc:description/>
  <cp:lastModifiedBy>Хоменко Елена Валентиновна</cp:lastModifiedBy>
  <cp:revision>1</cp:revision>
  <dcterms:created xsi:type="dcterms:W3CDTF">2022-12-27T08:44:00Z</dcterms:created>
  <dcterms:modified xsi:type="dcterms:W3CDTF">2022-12-27T08:47:00Z</dcterms:modified>
</cp:coreProperties>
</file>