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1C" w:rsidRPr="004713C2" w:rsidRDefault="0017421C" w:rsidP="0017421C">
      <w:pPr>
        <w:jc w:val="center"/>
        <w:rPr>
          <w:b/>
        </w:rPr>
      </w:pPr>
      <w:r w:rsidRPr="004713C2">
        <w:rPr>
          <w:b/>
        </w:rPr>
        <w:t>СОВЕТ НАРОДНЫХ ДЕПУТАТОВ</w:t>
      </w:r>
    </w:p>
    <w:p w:rsidR="0017421C" w:rsidRPr="004E50A5" w:rsidRDefault="00B00647" w:rsidP="0017421C">
      <w:pPr>
        <w:jc w:val="center"/>
        <w:rPr>
          <w:b/>
        </w:rPr>
      </w:pPr>
      <w:r>
        <w:rPr>
          <w:b/>
        </w:rPr>
        <w:t>КРУГЛЯНСКОГО</w:t>
      </w:r>
      <w:r w:rsidR="0017421C" w:rsidRPr="004E50A5">
        <w:rPr>
          <w:b/>
        </w:rPr>
        <w:t xml:space="preserve"> СЕЛЬСКОГО ПОСЕЛЕНИЯ</w:t>
      </w:r>
    </w:p>
    <w:p w:rsidR="0017421C" w:rsidRPr="004E50A5" w:rsidRDefault="0017421C" w:rsidP="0017421C">
      <w:pPr>
        <w:jc w:val="center"/>
        <w:rPr>
          <w:b/>
        </w:rPr>
      </w:pPr>
      <w:r w:rsidRPr="004E50A5">
        <w:rPr>
          <w:b/>
        </w:rPr>
        <w:t xml:space="preserve">КАШИРСКОГО МУНИЦИПАЛЬНОГО РАЙОНА </w:t>
      </w:r>
      <w:r w:rsidRPr="004E50A5">
        <w:rPr>
          <w:b/>
        </w:rPr>
        <w:br/>
        <w:t xml:space="preserve">   ВОРОНЕСКОЙ ОБЛАСТИ</w:t>
      </w:r>
    </w:p>
    <w:p w:rsidR="0017421C" w:rsidRPr="004E50A5" w:rsidRDefault="0017421C" w:rsidP="0017421C">
      <w:pPr>
        <w:jc w:val="center"/>
        <w:rPr>
          <w:b/>
        </w:rPr>
      </w:pPr>
      <w:proofErr w:type="gramStart"/>
      <w:r w:rsidRPr="004E50A5">
        <w:rPr>
          <w:b/>
        </w:rPr>
        <w:t>Р</w:t>
      </w:r>
      <w:proofErr w:type="gramEnd"/>
      <w:r w:rsidRPr="004E50A5">
        <w:rPr>
          <w:b/>
        </w:rPr>
        <w:t xml:space="preserve"> Е Ш Е Н И Е</w:t>
      </w:r>
    </w:p>
    <w:p w:rsidR="0017421C" w:rsidRPr="00C6322E" w:rsidRDefault="0017421C" w:rsidP="0017421C"/>
    <w:p w:rsidR="0017421C" w:rsidRPr="00C6322E" w:rsidRDefault="00460535" w:rsidP="0017421C">
      <w:r>
        <w:t>от  25.11.</w:t>
      </w:r>
      <w:r w:rsidR="0017421C">
        <w:t xml:space="preserve">2020 года </w:t>
      </w:r>
      <w:r w:rsidR="00B00647">
        <w:t xml:space="preserve"> № 1</w:t>
      </w:r>
      <w:r w:rsidR="003751FB">
        <w:t>5</w:t>
      </w:r>
    </w:p>
    <w:p w:rsidR="0017421C" w:rsidRPr="00C6322E" w:rsidRDefault="00460535" w:rsidP="0017421C">
      <w:r>
        <w:t>с. Круглое</w:t>
      </w:r>
    </w:p>
    <w:p w:rsidR="0017421C" w:rsidRPr="00C6322E" w:rsidRDefault="0017421C" w:rsidP="0017421C"/>
    <w:p w:rsidR="0017421C" w:rsidRDefault="0017421C" w:rsidP="0017421C">
      <w:pPr>
        <w:rPr>
          <w:b/>
          <w:bCs/>
        </w:rPr>
      </w:pPr>
      <w:r>
        <w:rPr>
          <w:b/>
          <w:bCs/>
        </w:rPr>
        <w:t>О проекте решения Совета народных депутатов</w:t>
      </w:r>
    </w:p>
    <w:p w:rsidR="0017421C" w:rsidRDefault="00B00647" w:rsidP="0017421C">
      <w:pPr>
        <w:rPr>
          <w:b/>
          <w:bCs/>
        </w:rPr>
      </w:pPr>
      <w:proofErr w:type="spellStart"/>
      <w:r>
        <w:rPr>
          <w:b/>
          <w:bCs/>
        </w:rPr>
        <w:t>Круглянского</w:t>
      </w:r>
      <w:proofErr w:type="spellEnd"/>
      <w:r w:rsidR="0017421C">
        <w:rPr>
          <w:b/>
          <w:bCs/>
        </w:rPr>
        <w:t xml:space="preserve"> 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«О внесении изменений и дополнений в Устав</w:t>
      </w:r>
    </w:p>
    <w:p w:rsidR="0017421C" w:rsidRDefault="00B00647" w:rsidP="0017421C">
      <w:pPr>
        <w:rPr>
          <w:b/>
          <w:bCs/>
        </w:rPr>
      </w:pPr>
      <w:proofErr w:type="spellStart"/>
      <w:r>
        <w:rPr>
          <w:b/>
          <w:bCs/>
        </w:rPr>
        <w:t>Круглянского</w:t>
      </w:r>
      <w:proofErr w:type="spellEnd"/>
      <w:r w:rsidR="0017421C">
        <w:rPr>
          <w:b/>
          <w:bCs/>
        </w:rPr>
        <w:t xml:space="preserve">  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области»</w:t>
      </w:r>
    </w:p>
    <w:p w:rsidR="0017421C" w:rsidRDefault="0017421C" w:rsidP="0017421C">
      <w:pPr>
        <w:jc w:val="both"/>
        <w:rPr>
          <w:b/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  <w:sz w:val="28"/>
          <w:szCs w:val="28"/>
        </w:rPr>
        <w:t xml:space="preserve">        </w:t>
      </w:r>
      <w:r>
        <w:rPr>
          <w:bCs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Совет н</w:t>
      </w:r>
      <w:r w:rsidR="00B00647">
        <w:rPr>
          <w:bCs/>
        </w:rPr>
        <w:t xml:space="preserve">ародных депутатов </w:t>
      </w:r>
      <w:proofErr w:type="spellStart"/>
      <w:r w:rsidR="00B00647">
        <w:rPr>
          <w:bCs/>
        </w:rPr>
        <w:t>Круглянского</w:t>
      </w:r>
      <w:proofErr w:type="spellEnd"/>
      <w:r w:rsidR="00B00647">
        <w:rPr>
          <w:bCs/>
        </w:rPr>
        <w:t xml:space="preserve"> </w:t>
      </w:r>
      <w:r>
        <w:rPr>
          <w:bCs/>
        </w:rPr>
        <w:t>сельского поселения</w:t>
      </w:r>
    </w:p>
    <w:p w:rsidR="0017421C" w:rsidRDefault="0017421C" w:rsidP="0017421C">
      <w:pPr>
        <w:rPr>
          <w:bCs/>
        </w:rPr>
      </w:pPr>
    </w:p>
    <w:p w:rsidR="0017421C" w:rsidRDefault="0017421C" w:rsidP="0017421C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17421C" w:rsidRDefault="0017421C" w:rsidP="0017421C">
      <w:pPr>
        <w:jc w:val="both"/>
        <w:rPr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1.Принять проект решения «О внесении изменений</w:t>
      </w:r>
      <w:r w:rsidR="00B00647">
        <w:rPr>
          <w:bCs/>
        </w:rPr>
        <w:t xml:space="preserve"> и дополнений в Устав </w:t>
      </w:r>
      <w:proofErr w:type="spellStart"/>
      <w:r w:rsidR="00B00647">
        <w:rPr>
          <w:bCs/>
        </w:rPr>
        <w:t>Круглянского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области»  (приложение № 1).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2.</w:t>
      </w:r>
      <w:proofErr w:type="gramStart"/>
      <w:r>
        <w:rPr>
          <w:bCs/>
        </w:rPr>
        <w:t>Назначить и провести</w:t>
      </w:r>
      <w:proofErr w:type="gramEnd"/>
      <w:r>
        <w:rPr>
          <w:bCs/>
        </w:rPr>
        <w:t xml:space="preserve"> публичные слушания по проекту решения Совета </w:t>
      </w:r>
      <w:r w:rsidR="00B00647">
        <w:rPr>
          <w:bCs/>
        </w:rPr>
        <w:t xml:space="preserve">народных депутатов </w:t>
      </w:r>
      <w:proofErr w:type="spellStart"/>
      <w:r w:rsidR="00B00647">
        <w:rPr>
          <w:bCs/>
        </w:rPr>
        <w:t>Круглянско</w:t>
      </w:r>
      <w:r w:rsidR="004713C2">
        <w:rPr>
          <w:bCs/>
        </w:rPr>
        <w:t>г</w:t>
      </w:r>
      <w:r w:rsidR="00B00647">
        <w:rPr>
          <w:bCs/>
        </w:rPr>
        <w:t>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 «О внесении изменени</w:t>
      </w:r>
      <w:r w:rsidR="00B00647">
        <w:rPr>
          <w:bCs/>
        </w:rPr>
        <w:t xml:space="preserve">й и дополнений в Устав </w:t>
      </w:r>
      <w:proofErr w:type="spellStart"/>
      <w:r w:rsidR="00B00647">
        <w:rPr>
          <w:bCs/>
        </w:rPr>
        <w:t>Круглянского</w:t>
      </w:r>
      <w:proofErr w:type="spellEnd"/>
      <w:r>
        <w:rPr>
          <w:bCs/>
        </w:rPr>
        <w:t xml:space="preserve"> сельского поселения Каширского муниципальн</w:t>
      </w:r>
      <w:r w:rsidR="00430545">
        <w:rPr>
          <w:bCs/>
        </w:rPr>
        <w:t>ог</w:t>
      </w:r>
      <w:r w:rsidR="00DC7E3F">
        <w:rPr>
          <w:bCs/>
        </w:rPr>
        <w:t>о района Воронежской области» 25.12.2020 года в 13</w:t>
      </w:r>
      <w:r w:rsidR="00430545">
        <w:rPr>
          <w:bCs/>
        </w:rPr>
        <w:t>.00 час</w:t>
      </w:r>
      <w:r w:rsidRPr="00594934">
        <w:rPr>
          <w:bCs/>
          <w:color w:val="FF0000"/>
        </w:rPr>
        <w:t xml:space="preserve"> </w:t>
      </w:r>
      <w:r w:rsidRPr="004713C2">
        <w:rPr>
          <w:bCs/>
        </w:rPr>
        <w:t>по адресу: Воронежская область, К</w:t>
      </w:r>
      <w:r w:rsidR="00430545" w:rsidRPr="004713C2">
        <w:rPr>
          <w:bCs/>
        </w:rPr>
        <w:t xml:space="preserve">аширский район, с. Круглое, </w:t>
      </w:r>
      <w:proofErr w:type="spellStart"/>
      <w:r w:rsidR="00430545" w:rsidRPr="004713C2">
        <w:rPr>
          <w:bCs/>
        </w:rPr>
        <w:t>ул</w:t>
      </w:r>
      <w:proofErr w:type="gramStart"/>
      <w:r w:rsidR="00430545" w:rsidRPr="004713C2">
        <w:rPr>
          <w:bCs/>
        </w:rPr>
        <w:t>.С</w:t>
      </w:r>
      <w:proofErr w:type="gramEnd"/>
      <w:r w:rsidR="00430545" w:rsidRPr="004713C2">
        <w:rPr>
          <w:bCs/>
        </w:rPr>
        <w:t>оветская</w:t>
      </w:r>
      <w:proofErr w:type="spellEnd"/>
      <w:r w:rsidR="00430545" w:rsidRPr="004713C2">
        <w:rPr>
          <w:bCs/>
        </w:rPr>
        <w:t>, 10А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 3.Утвердить оргкомитет по подготовке и проведению публичных слушаний в следующем составе:</w:t>
      </w:r>
    </w:p>
    <w:p w:rsidR="00430545" w:rsidRPr="00430545" w:rsidRDefault="00430545" w:rsidP="00430545">
      <w:pPr>
        <w:rPr>
          <w:bCs/>
        </w:rPr>
      </w:pPr>
      <w:r w:rsidRPr="00430545">
        <w:rPr>
          <w:bCs/>
        </w:rPr>
        <w:t xml:space="preserve">          Лихачев Геннадий Николаевич  – глава  </w:t>
      </w:r>
      <w:proofErr w:type="spellStart"/>
      <w:r w:rsidRPr="00430545">
        <w:rPr>
          <w:bCs/>
        </w:rPr>
        <w:t>Круглянского</w:t>
      </w:r>
      <w:proofErr w:type="spellEnd"/>
      <w:r w:rsidRPr="00430545">
        <w:rPr>
          <w:bCs/>
        </w:rPr>
        <w:t xml:space="preserve"> сельского поселения</w:t>
      </w:r>
    </w:p>
    <w:p w:rsidR="00430545" w:rsidRPr="00430545" w:rsidRDefault="00430545" w:rsidP="00430545">
      <w:pPr>
        <w:rPr>
          <w:bCs/>
        </w:rPr>
      </w:pPr>
      <w:r w:rsidRPr="00430545">
        <w:rPr>
          <w:bCs/>
        </w:rPr>
        <w:t xml:space="preserve">          </w:t>
      </w:r>
      <w:proofErr w:type="spellStart"/>
      <w:r w:rsidRPr="00430545">
        <w:rPr>
          <w:bCs/>
        </w:rPr>
        <w:t>Гречишкина</w:t>
      </w:r>
      <w:proofErr w:type="spellEnd"/>
      <w:r w:rsidRPr="00430545">
        <w:rPr>
          <w:bCs/>
        </w:rPr>
        <w:t xml:space="preserve"> Людмила Николаевна – ведущий специалист администрации </w:t>
      </w:r>
      <w:proofErr w:type="spellStart"/>
      <w:r w:rsidRPr="00430545">
        <w:rPr>
          <w:bCs/>
        </w:rPr>
        <w:t>Круглянского</w:t>
      </w:r>
      <w:proofErr w:type="spellEnd"/>
      <w:r w:rsidRPr="00430545">
        <w:rPr>
          <w:bCs/>
        </w:rPr>
        <w:t xml:space="preserve"> сельского поселения</w:t>
      </w:r>
    </w:p>
    <w:p w:rsidR="00430545" w:rsidRPr="00430545" w:rsidRDefault="00430545" w:rsidP="00430545">
      <w:pPr>
        <w:rPr>
          <w:bCs/>
        </w:rPr>
      </w:pPr>
      <w:r w:rsidRPr="00430545">
        <w:rPr>
          <w:bCs/>
        </w:rPr>
        <w:t xml:space="preserve">          </w:t>
      </w:r>
      <w:proofErr w:type="spellStart"/>
      <w:r w:rsidRPr="00430545">
        <w:rPr>
          <w:bCs/>
        </w:rPr>
        <w:t>Манахова</w:t>
      </w:r>
      <w:proofErr w:type="spellEnd"/>
      <w:r w:rsidRPr="00430545">
        <w:rPr>
          <w:bCs/>
        </w:rPr>
        <w:t xml:space="preserve"> Светлана Анатольевна – депутат Совета народных депутатов </w:t>
      </w:r>
      <w:proofErr w:type="spellStart"/>
      <w:r w:rsidRPr="00430545">
        <w:rPr>
          <w:bCs/>
        </w:rPr>
        <w:t>Круглянского</w:t>
      </w:r>
      <w:proofErr w:type="spellEnd"/>
      <w:r w:rsidRPr="00430545">
        <w:rPr>
          <w:bCs/>
        </w:rPr>
        <w:t xml:space="preserve"> сельского поселения</w:t>
      </w:r>
    </w:p>
    <w:p w:rsidR="0017421C" w:rsidRDefault="0017421C" w:rsidP="0017421C">
      <w:pPr>
        <w:jc w:val="both"/>
        <w:rPr>
          <w:bCs/>
        </w:rPr>
      </w:pPr>
    </w:p>
    <w:p w:rsidR="0017421C" w:rsidRDefault="0017421C" w:rsidP="0017421C">
      <w:pPr>
        <w:jc w:val="both"/>
      </w:pPr>
      <w:r>
        <w:rPr>
          <w:bCs/>
        </w:rPr>
        <w:t xml:space="preserve">         </w:t>
      </w:r>
      <w:r>
        <w:t>4. Образовать специальную комиссию для доработки проекта решения</w:t>
      </w:r>
    </w:p>
    <w:p w:rsidR="0017421C" w:rsidRDefault="0017421C" w:rsidP="0017421C">
      <w:pPr>
        <w:jc w:val="both"/>
      </w:pPr>
      <w:r>
        <w:t xml:space="preserve">Совета народных депутатов </w:t>
      </w:r>
      <w:proofErr w:type="spellStart"/>
      <w:r w:rsidR="00430545">
        <w:rPr>
          <w:bCs/>
        </w:rPr>
        <w:t>Круглянского</w:t>
      </w:r>
      <w:proofErr w:type="spellEnd"/>
      <w:r w:rsidR="00430545">
        <w:rPr>
          <w:bCs/>
        </w:rPr>
        <w:t xml:space="preserve"> </w:t>
      </w:r>
      <w:r>
        <w:t xml:space="preserve">сельского поселения  «О внесении </w:t>
      </w:r>
      <w:r w:rsidR="00430545">
        <w:t xml:space="preserve"> изменений и дополнений в Устав </w:t>
      </w:r>
      <w:proofErr w:type="spellStart"/>
      <w:r w:rsidR="00430545">
        <w:t>Круглянского</w:t>
      </w:r>
      <w:proofErr w:type="spellEnd"/>
      <w:r>
        <w:t xml:space="preserve"> сельского поселения Каширского муниципального района Воронежской области» в составе:</w:t>
      </w:r>
    </w:p>
    <w:p w:rsidR="00430545" w:rsidRPr="00430545" w:rsidRDefault="0025558E" w:rsidP="00430545">
      <w:pPr>
        <w:ind w:firstLine="426"/>
        <w:jc w:val="both"/>
      </w:pPr>
      <w:r>
        <w:t>Лихачев Г.Н</w:t>
      </w:r>
      <w:r w:rsidR="00430545" w:rsidRPr="00430545">
        <w:t xml:space="preserve">.- глава  </w:t>
      </w:r>
      <w:proofErr w:type="spellStart"/>
      <w:r w:rsidR="00430545" w:rsidRPr="00430545">
        <w:rPr>
          <w:bCs/>
        </w:rPr>
        <w:t>Круглянского</w:t>
      </w:r>
      <w:proofErr w:type="spellEnd"/>
      <w:r w:rsidR="00430545" w:rsidRPr="00430545">
        <w:t xml:space="preserve"> сельского поселения, председатель комиссии;</w:t>
      </w:r>
    </w:p>
    <w:p w:rsidR="00430545" w:rsidRPr="00430545" w:rsidRDefault="0025558E" w:rsidP="00430545">
      <w:pPr>
        <w:ind w:firstLine="426"/>
        <w:jc w:val="both"/>
      </w:pPr>
      <w:proofErr w:type="spellStart"/>
      <w:r>
        <w:t>Гречишкина</w:t>
      </w:r>
      <w:proofErr w:type="spellEnd"/>
      <w:r>
        <w:t xml:space="preserve"> ЛН</w:t>
      </w:r>
      <w:r w:rsidR="00430545" w:rsidRPr="00430545">
        <w:t xml:space="preserve">. - ведущий специалист </w:t>
      </w:r>
      <w:proofErr w:type="spellStart"/>
      <w:r w:rsidR="00430545" w:rsidRPr="00430545">
        <w:rPr>
          <w:bCs/>
        </w:rPr>
        <w:t>Круглянского</w:t>
      </w:r>
      <w:proofErr w:type="spellEnd"/>
      <w:r w:rsidR="00430545" w:rsidRPr="00430545">
        <w:t xml:space="preserve"> сельского поселения, секретарь комиссии.</w:t>
      </w:r>
    </w:p>
    <w:p w:rsidR="00430545" w:rsidRPr="00430545" w:rsidRDefault="00430545" w:rsidP="00430545">
      <w:pPr>
        <w:ind w:firstLine="426"/>
        <w:jc w:val="both"/>
      </w:pPr>
      <w:r w:rsidRPr="00430545">
        <w:t>Члены комиссии:</w:t>
      </w:r>
    </w:p>
    <w:p w:rsidR="00430545" w:rsidRPr="00430545" w:rsidRDefault="0025558E" w:rsidP="00430545">
      <w:pPr>
        <w:ind w:firstLine="426"/>
        <w:jc w:val="both"/>
      </w:pPr>
      <w:proofErr w:type="spellStart"/>
      <w:r>
        <w:t>Плякина</w:t>
      </w:r>
      <w:proofErr w:type="spellEnd"/>
      <w:r>
        <w:t xml:space="preserve"> В.В.</w:t>
      </w:r>
      <w:r w:rsidR="00430545" w:rsidRPr="00430545">
        <w:t xml:space="preserve">. -  депутат </w:t>
      </w:r>
      <w:proofErr w:type="spellStart"/>
      <w:r w:rsidR="00430545" w:rsidRPr="00430545">
        <w:rPr>
          <w:bCs/>
        </w:rPr>
        <w:t>Круглянского</w:t>
      </w:r>
      <w:proofErr w:type="spellEnd"/>
      <w:r w:rsidR="00430545" w:rsidRPr="00430545">
        <w:t xml:space="preserve"> сельского поселения;</w:t>
      </w:r>
    </w:p>
    <w:p w:rsidR="00430545" w:rsidRPr="00430545" w:rsidRDefault="0025558E" w:rsidP="00430545">
      <w:pPr>
        <w:ind w:firstLine="426"/>
        <w:jc w:val="both"/>
      </w:pPr>
      <w:proofErr w:type="spellStart"/>
      <w:r>
        <w:t>Каляпина</w:t>
      </w:r>
      <w:proofErr w:type="spellEnd"/>
      <w:r>
        <w:t xml:space="preserve"> И.А.</w:t>
      </w:r>
      <w:r w:rsidR="00430545" w:rsidRPr="00430545">
        <w:t xml:space="preserve">. -  депутат  </w:t>
      </w:r>
      <w:proofErr w:type="spellStart"/>
      <w:r w:rsidR="00430545" w:rsidRPr="00430545">
        <w:rPr>
          <w:bCs/>
        </w:rPr>
        <w:t>Круглянского</w:t>
      </w:r>
      <w:proofErr w:type="spellEnd"/>
      <w:r w:rsidR="00430545" w:rsidRPr="00430545">
        <w:rPr>
          <w:bCs/>
        </w:rPr>
        <w:t xml:space="preserve"> </w:t>
      </w:r>
      <w:r w:rsidR="00430545" w:rsidRPr="00430545">
        <w:t xml:space="preserve"> сельского поселения;</w:t>
      </w:r>
    </w:p>
    <w:p w:rsidR="00430545" w:rsidRPr="00430545" w:rsidRDefault="0025558E" w:rsidP="00430545">
      <w:pPr>
        <w:ind w:firstLine="426"/>
        <w:jc w:val="both"/>
      </w:pPr>
      <w:r>
        <w:t>Усова О.В.</w:t>
      </w:r>
      <w:r w:rsidR="00430545" w:rsidRPr="00430545">
        <w:t xml:space="preserve">. – главный бухгалтер администрации </w:t>
      </w:r>
      <w:proofErr w:type="spellStart"/>
      <w:r w:rsidR="00430545" w:rsidRPr="00430545">
        <w:rPr>
          <w:bCs/>
        </w:rPr>
        <w:t>Круглянского</w:t>
      </w:r>
      <w:proofErr w:type="spellEnd"/>
      <w:r w:rsidR="00365746">
        <w:rPr>
          <w:bCs/>
        </w:rPr>
        <w:t xml:space="preserve"> сельского поселения.</w:t>
      </w:r>
    </w:p>
    <w:p w:rsidR="00430545" w:rsidRPr="00430545" w:rsidRDefault="00430545" w:rsidP="00430545">
      <w:pPr>
        <w:ind w:firstLine="426"/>
        <w:jc w:val="both"/>
      </w:pPr>
      <w:r w:rsidRPr="00430545">
        <w:t xml:space="preserve"> </w:t>
      </w:r>
    </w:p>
    <w:p w:rsidR="0017421C" w:rsidRDefault="0017421C" w:rsidP="0017421C">
      <w:pPr>
        <w:ind w:left="720"/>
        <w:jc w:val="both"/>
      </w:pPr>
    </w:p>
    <w:p w:rsidR="0017421C" w:rsidRDefault="0017421C" w:rsidP="0017421C">
      <w:pPr>
        <w:ind w:left="720"/>
        <w:jc w:val="both"/>
      </w:pPr>
    </w:p>
    <w:p w:rsidR="0017421C" w:rsidRDefault="0017421C" w:rsidP="0017421C">
      <w:pPr>
        <w:ind w:firstLine="709"/>
        <w:jc w:val="both"/>
      </w:pPr>
      <w:r>
        <w:t xml:space="preserve">5.Утвердить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="00365746">
        <w:rPr>
          <w:bCs/>
        </w:rPr>
        <w:t>Круглянского</w:t>
      </w:r>
      <w:proofErr w:type="spellEnd"/>
      <w:r>
        <w:t xml:space="preserve"> сельского поселения «О внесении изменений и дополнений в Устав </w:t>
      </w:r>
      <w:proofErr w:type="spellStart"/>
      <w:r w:rsidR="00365746">
        <w:rPr>
          <w:bCs/>
        </w:rPr>
        <w:t>Круглянского</w:t>
      </w:r>
      <w:proofErr w:type="spellEnd"/>
      <w:r>
        <w:t xml:space="preserve"> сельского поселения Каширского муниципального района Воронежской области» (приложение № 2).</w:t>
      </w:r>
    </w:p>
    <w:p w:rsidR="0017421C" w:rsidRDefault="0017421C" w:rsidP="0017421C">
      <w:pPr>
        <w:ind w:firstLine="709"/>
        <w:jc w:val="both"/>
      </w:pPr>
      <w:r w:rsidRPr="00B25E58">
        <w:t>6.</w:t>
      </w:r>
      <w:r w:rsidR="00F819ED">
        <w:t>Обнародовать</w:t>
      </w:r>
      <w:r w:rsidRPr="00B25E58">
        <w:t xml:space="preserve"> настоящее решение.</w:t>
      </w:r>
    </w:p>
    <w:p w:rsidR="0017421C" w:rsidRDefault="0017421C" w:rsidP="0017421C">
      <w:pPr>
        <w:ind w:firstLine="709"/>
        <w:jc w:val="both"/>
      </w:pPr>
      <w:r>
        <w:t>7.Настоящее решение вступает в силу после его официального о</w:t>
      </w:r>
      <w:r w:rsidR="00F819ED">
        <w:t>бнародования</w:t>
      </w:r>
      <w:bookmarkStart w:id="0" w:name="_GoBack"/>
      <w:bookmarkEnd w:id="0"/>
      <w:r>
        <w:t>.</w:t>
      </w:r>
    </w:p>
    <w:p w:rsidR="0017421C" w:rsidRPr="00B25E58" w:rsidRDefault="0017421C" w:rsidP="0017421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ind w:left="720"/>
        <w:jc w:val="both"/>
      </w:pPr>
    </w:p>
    <w:p w:rsidR="0017421C" w:rsidRPr="00C6322E" w:rsidRDefault="0017421C" w:rsidP="0017421C"/>
    <w:p w:rsidR="0017421C" w:rsidRPr="00C6322E" w:rsidRDefault="0025558E" w:rsidP="0017421C">
      <w:r>
        <w:t xml:space="preserve">Глава  </w:t>
      </w:r>
      <w:proofErr w:type="spellStart"/>
      <w:r>
        <w:t>Круглянского</w:t>
      </w:r>
      <w:proofErr w:type="spellEnd"/>
    </w:p>
    <w:p w:rsidR="0017421C" w:rsidRDefault="0017421C" w:rsidP="0017421C">
      <w:r w:rsidRPr="00C6322E">
        <w:t xml:space="preserve">сельского поселения                                          </w:t>
      </w:r>
      <w:r w:rsidR="00365746">
        <w:t xml:space="preserve">                                 </w:t>
      </w:r>
      <w:r w:rsidRPr="00C6322E">
        <w:t xml:space="preserve">  </w:t>
      </w:r>
      <w:r w:rsidR="0025558E">
        <w:t>Г.Н.Лихачев</w:t>
      </w:r>
    </w:p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430545" w:rsidRDefault="00430545" w:rsidP="0017421C"/>
    <w:p w:rsidR="0017421C" w:rsidRDefault="0017421C" w:rsidP="0017421C"/>
    <w:p w:rsidR="0017421C" w:rsidRPr="00D934FF" w:rsidRDefault="0017421C" w:rsidP="0017421C">
      <w:pPr>
        <w:tabs>
          <w:tab w:val="left" w:pos="120"/>
        </w:tabs>
        <w:jc w:val="right"/>
        <w:rPr>
          <w:b/>
          <w:i/>
          <w:sz w:val="28"/>
          <w:szCs w:val="28"/>
        </w:rPr>
      </w:pPr>
      <w:r w:rsidRPr="00D934FF">
        <w:rPr>
          <w:b/>
          <w:i/>
          <w:sz w:val="28"/>
          <w:szCs w:val="28"/>
        </w:rPr>
        <w:t xml:space="preserve">Приложение к решению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Совета народных депутатов </w:t>
      </w:r>
    </w:p>
    <w:p w:rsidR="0017421C" w:rsidRPr="00472464" w:rsidRDefault="001F7AF3" w:rsidP="0017421C">
      <w:pPr>
        <w:tabs>
          <w:tab w:val="left" w:pos="120"/>
        </w:tabs>
        <w:ind w:firstLine="720"/>
        <w:jc w:val="right"/>
        <w:rPr>
          <w:bCs/>
          <w:color w:val="000000"/>
        </w:rPr>
      </w:pPr>
      <w:proofErr w:type="spellStart"/>
      <w:r>
        <w:rPr>
          <w:bCs/>
        </w:rPr>
        <w:t>Круглянского</w:t>
      </w:r>
      <w:proofErr w:type="spellEnd"/>
      <w:r>
        <w:rPr>
          <w:bCs/>
        </w:rPr>
        <w:t xml:space="preserve"> </w:t>
      </w:r>
      <w:r w:rsidR="0017421C" w:rsidRPr="00472464">
        <w:rPr>
          <w:bCs/>
          <w:color w:val="000000"/>
        </w:rPr>
        <w:t xml:space="preserve">сельского поселения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rPr>
          <w:bCs/>
          <w:color w:val="000000"/>
        </w:rPr>
        <w:t xml:space="preserve">Каширского </w:t>
      </w:r>
      <w:r w:rsidRPr="00472464">
        <w:t>муниципального района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>Воронежской области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от </w:t>
      </w:r>
      <w:r w:rsidR="00344C70">
        <w:t xml:space="preserve"> 25.11</w:t>
      </w:r>
      <w:r w:rsidR="001F7AF3">
        <w:t>.2020г №  15</w:t>
      </w:r>
    </w:p>
    <w:p w:rsidR="0017421C" w:rsidRPr="00472464" w:rsidRDefault="0017421C" w:rsidP="0017421C">
      <w:pPr>
        <w:tabs>
          <w:tab w:val="left" w:pos="120"/>
        </w:tabs>
        <w:spacing w:line="360" w:lineRule="exact"/>
        <w:ind w:firstLine="720"/>
        <w:jc w:val="right"/>
      </w:pPr>
    </w:p>
    <w:p w:rsidR="0017421C" w:rsidRPr="00244A07" w:rsidRDefault="0017421C" w:rsidP="0017421C">
      <w:pPr>
        <w:jc w:val="center"/>
        <w:rPr>
          <w:b/>
          <w:sz w:val="28"/>
          <w:szCs w:val="28"/>
        </w:rPr>
      </w:pPr>
      <w:r w:rsidRPr="00244A07">
        <w:rPr>
          <w:b/>
          <w:sz w:val="28"/>
          <w:szCs w:val="28"/>
        </w:rPr>
        <w:t>Проект</w:t>
      </w:r>
    </w:p>
    <w:p w:rsidR="0017421C" w:rsidRDefault="0017421C" w:rsidP="0017421C">
      <w:pPr>
        <w:jc w:val="center"/>
        <w:rPr>
          <w:b/>
          <w:bCs/>
          <w:color w:val="000000"/>
          <w:sz w:val="28"/>
          <w:szCs w:val="28"/>
        </w:rPr>
      </w:pPr>
      <w:r w:rsidRPr="00244A07">
        <w:rPr>
          <w:b/>
          <w:sz w:val="28"/>
          <w:szCs w:val="28"/>
        </w:rPr>
        <w:t>Изменений и дополнений в Устав</w:t>
      </w:r>
      <w:r w:rsidR="001F7AF3">
        <w:rPr>
          <w:b/>
          <w:sz w:val="28"/>
          <w:szCs w:val="28"/>
        </w:rPr>
        <w:t xml:space="preserve"> </w:t>
      </w:r>
      <w:proofErr w:type="spellStart"/>
      <w:r w:rsidR="001F7AF3">
        <w:rPr>
          <w:b/>
          <w:sz w:val="28"/>
          <w:szCs w:val="28"/>
        </w:rPr>
        <w:t>Круглянского</w:t>
      </w:r>
      <w:proofErr w:type="spellEnd"/>
      <w:r w:rsidRPr="00244A07">
        <w:rPr>
          <w:b/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17421C" w:rsidRDefault="0017421C" w:rsidP="00550105">
      <w:pPr>
        <w:jc w:val="both"/>
        <w:rPr>
          <w:b/>
          <w:bCs/>
          <w:color w:val="000000"/>
          <w:sz w:val="28"/>
          <w:szCs w:val="28"/>
        </w:rPr>
      </w:pPr>
    </w:p>
    <w:p w:rsidR="00550105" w:rsidRPr="00550105" w:rsidRDefault="00550105" w:rsidP="00550105">
      <w:pPr>
        <w:adjustRightInd w:val="0"/>
        <w:spacing w:line="360" w:lineRule="exact"/>
        <w:ind w:firstLine="709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550105">
        <w:rPr>
          <w:b/>
          <w:bCs/>
        </w:rPr>
        <w:t xml:space="preserve">1. Пункт 21 статьи 7 Устава «Вопросы местного значения </w:t>
      </w:r>
      <w:proofErr w:type="spellStart"/>
      <w:r>
        <w:rPr>
          <w:b/>
          <w:bCs/>
          <w:color w:val="000000"/>
        </w:rPr>
        <w:t>Круглянского</w:t>
      </w:r>
      <w:proofErr w:type="spellEnd"/>
      <w:r w:rsidRPr="00550105">
        <w:rPr>
          <w:b/>
          <w:bCs/>
        </w:rPr>
        <w:t xml:space="preserve"> сельского поселения» изложить в следующей редакции:</w:t>
      </w:r>
    </w:p>
    <w:p w:rsidR="00550105" w:rsidRPr="000A4F12" w:rsidRDefault="00550105" w:rsidP="000A4F12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bCs/>
          <w:color w:val="000000"/>
        </w:rPr>
      </w:pPr>
      <w:proofErr w:type="gramStart"/>
      <w:r w:rsidRPr="00550105">
        <w:rPr>
          <w:bCs/>
          <w:color w:val="000000"/>
        </w:rPr>
        <w:t xml:space="preserve">«21) </w:t>
      </w:r>
      <w:r w:rsidRPr="00550105">
        <w:rPr>
          <w:rFonts w:eastAsia="Calibri"/>
          <w:color w:val="000000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5" w:history="1">
        <w:r w:rsidRPr="00550105">
          <w:rPr>
            <w:rFonts w:eastAsia="Calibri"/>
            <w:color w:val="000000"/>
            <w:u w:val="single"/>
            <w:lang w:eastAsia="en-US"/>
          </w:rPr>
          <w:t>кодексом</w:t>
        </w:r>
      </w:hyperlink>
      <w:r w:rsidRPr="00550105">
        <w:rPr>
          <w:rFonts w:eastAsia="Calibri"/>
          <w:color w:val="000000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50105">
        <w:rPr>
          <w:rFonts w:eastAsia="Calibri"/>
          <w:color w:val="000000"/>
          <w:lang w:eastAsia="en-US"/>
        </w:rPr>
        <w:t xml:space="preserve"> </w:t>
      </w:r>
      <w:proofErr w:type="gramStart"/>
      <w:r w:rsidRPr="00550105">
        <w:rPr>
          <w:rFonts w:eastAsia="Calibri"/>
          <w:color w:val="000000"/>
          <w:lang w:eastAsia="en-US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6" w:history="1">
        <w:r w:rsidRPr="00550105">
          <w:rPr>
            <w:rFonts w:eastAsia="Calibri"/>
            <w:color w:val="000000"/>
            <w:u w:val="single"/>
            <w:lang w:eastAsia="en-US"/>
          </w:rPr>
          <w:t>кодексом</w:t>
        </w:r>
      </w:hyperlink>
      <w:r w:rsidRPr="00550105">
        <w:rPr>
          <w:rFonts w:eastAsia="Calibri"/>
          <w:color w:val="000000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550105">
        <w:rPr>
          <w:rFonts w:eastAsia="Calibri"/>
          <w:color w:val="000000"/>
          <w:lang w:eastAsia="en-US"/>
        </w:rPr>
        <w:t xml:space="preserve">  (</w:t>
      </w:r>
      <w:proofErr w:type="gramStart"/>
      <w:r w:rsidRPr="00550105">
        <w:rPr>
          <w:rFonts w:eastAsia="Calibri"/>
          <w:color w:val="000000"/>
          <w:lang w:eastAsia="en-US"/>
        </w:rPr>
        <w:t>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550105">
        <w:rPr>
          <w:rFonts w:eastAsia="Calibri"/>
          <w:color w:val="000000"/>
          <w:lang w:eastAsia="en-US"/>
        </w:rPr>
        <w:t xml:space="preserve"> </w:t>
      </w:r>
      <w:proofErr w:type="gramStart"/>
      <w:r w:rsidRPr="00550105">
        <w:rPr>
          <w:rFonts w:eastAsia="Calibri"/>
          <w:color w:val="000000"/>
          <w:lang w:eastAsia="en-US"/>
        </w:rPr>
        <w:t xml:space="preserve">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</w:t>
      </w:r>
      <w:r w:rsidRPr="00550105">
        <w:rPr>
          <w:rFonts w:eastAsia="Calibri"/>
          <w:color w:val="000000"/>
          <w:lang w:eastAsia="en-US"/>
        </w:rPr>
        <w:lastRenderedPageBreak/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</w:t>
      </w:r>
      <w:proofErr w:type="gramEnd"/>
      <w:r w:rsidRPr="00550105">
        <w:rPr>
          <w:rFonts w:eastAsia="Calibri"/>
          <w:color w:val="000000"/>
          <w:lang w:eastAsia="en-US"/>
        </w:rPr>
        <w:t xml:space="preserve"> </w:t>
      </w:r>
      <w:proofErr w:type="gramStart"/>
      <w:r w:rsidRPr="00550105">
        <w:rPr>
          <w:rFonts w:eastAsia="Calibri"/>
          <w:color w:val="000000"/>
          <w:lang w:eastAsia="en-US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</w:t>
      </w:r>
      <w:proofErr w:type="gramEnd"/>
      <w:r w:rsidRPr="00550105">
        <w:rPr>
          <w:rFonts w:eastAsia="Calibri"/>
          <w:color w:val="000000"/>
          <w:lang w:eastAsia="en-US"/>
        </w:rPr>
        <w:t xml:space="preserve">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550105">
          <w:rPr>
            <w:rFonts w:eastAsia="Calibri"/>
            <w:color w:val="000000"/>
            <w:u w:val="single"/>
            <w:lang w:eastAsia="en-US"/>
          </w:rPr>
          <w:t>кодексом</w:t>
        </w:r>
      </w:hyperlink>
      <w:r w:rsidRPr="00550105">
        <w:rPr>
          <w:rFonts w:eastAsia="Calibri"/>
          <w:color w:val="000000"/>
          <w:lang w:eastAsia="en-US"/>
        </w:rPr>
        <w:t xml:space="preserve"> Российской Федерации</w:t>
      </w:r>
      <w:proofErr w:type="gramStart"/>
      <w:r w:rsidRPr="00550105">
        <w:rPr>
          <w:bCs/>
          <w:color w:val="000000"/>
        </w:rPr>
        <w:t>;»</w:t>
      </w:r>
      <w:proofErr w:type="gramEnd"/>
      <w:r w:rsidRPr="00550105">
        <w:rPr>
          <w:bCs/>
          <w:color w:val="000000"/>
        </w:rPr>
        <w:t>.</w:t>
      </w:r>
    </w:p>
    <w:p w:rsidR="0017421C" w:rsidRPr="00550105" w:rsidRDefault="0017421C" w:rsidP="0017421C">
      <w:pPr>
        <w:rPr>
          <w:b/>
          <w:bCs/>
          <w:i/>
        </w:rPr>
      </w:pPr>
    </w:p>
    <w:p w:rsidR="0017421C" w:rsidRDefault="000A4F12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FF4D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17421C" w:rsidRPr="0055010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21C" w:rsidRPr="00550105">
        <w:rPr>
          <w:rFonts w:ascii="Times New Roman" w:hAnsi="Times New Roman"/>
          <w:b/>
          <w:bCs/>
          <w:sz w:val="24"/>
          <w:szCs w:val="24"/>
        </w:rPr>
        <w:t>Часть 1статьи 8 Устава</w:t>
      </w:r>
      <w:r w:rsidR="0017421C" w:rsidRPr="00550105">
        <w:rPr>
          <w:rFonts w:ascii="Times New Roman" w:hAnsi="Times New Roman"/>
          <w:b/>
          <w:sz w:val="24"/>
          <w:szCs w:val="24"/>
        </w:rPr>
        <w:t xml:space="preserve">  «Права органов местного самоуправления </w:t>
      </w:r>
      <w:proofErr w:type="spellStart"/>
      <w:r w:rsidR="001F7AF3" w:rsidRPr="00550105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 w:rsidR="0017421C" w:rsidRPr="00550105">
        <w:rPr>
          <w:rFonts w:ascii="Times New Roman" w:hAnsi="Times New Roman"/>
          <w:b/>
          <w:sz w:val="24"/>
          <w:szCs w:val="24"/>
        </w:rPr>
        <w:t xml:space="preserve"> сельского поселения на решение вопросов, не отнесённых к вопросам местного значения сельского поселения»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421C" w:rsidRPr="00550105">
        <w:rPr>
          <w:rFonts w:ascii="Times New Roman" w:hAnsi="Times New Roman"/>
          <w:b/>
          <w:sz w:val="24"/>
          <w:szCs w:val="24"/>
        </w:rPr>
        <w:t>дополнить пунктом 16:</w:t>
      </w:r>
    </w:p>
    <w:p w:rsidR="000A4F12" w:rsidRPr="00550105" w:rsidRDefault="000A4F12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7421C" w:rsidRDefault="0017421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  <w:r w:rsidRPr="00CC533E">
        <w:rPr>
          <w:rFonts w:ascii="Times New Roman" w:hAnsi="Times New Roman"/>
          <w:sz w:val="24"/>
          <w:szCs w:val="24"/>
        </w:rPr>
        <w:t xml:space="preserve">«16) </w:t>
      </w:r>
      <w:r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947701">
        <w:rPr>
          <w:rFonts w:ascii="Times New Roman" w:hAnsi="Times New Roman"/>
          <w:sz w:val="24"/>
          <w:szCs w:val="24"/>
        </w:rPr>
        <w:t>отрудником указанной должности;</w:t>
      </w:r>
    </w:p>
    <w:p w:rsidR="00550105" w:rsidRDefault="00550105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</w:p>
    <w:p w:rsidR="00550105" w:rsidRPr="00550105" w:rsidRDefault="000A4F12" w:rsidP="000A4F12">
      <w:pPr>
        <w:autoSpaceDE w:val="0"/>
        <w:autoSpaceDN w:val="0"/>
        <w:adjustRightInd w:val="0"/>
        <w:spacing w:line="360" w:lineRule="exact"/>
        <w:jc w:val="both"/>
        <w:rPr>
          <w:b/>
        </w:rPr>
      </w:pPr>
      <w:r>
        <w:rPr>
          <w:b/>
        </w:rPr>
        <w:t xml:space="preserve">        </w:t>
      </w:r>
      <w:r w:rsidR="00FF4D85">
        <w:rPr>
          <w:b/>
        </w:rPr>
        <w:t xml:space="preserve">  </w:t>
      </w:r>
      <w:r>
        <w:rPr>
          <w:b/>
        </w:rPr>
        <w:t>3</w:t>
      </w:r>
      <w:r w:rsidR="00550105" w:rsidRPr="00550105">
        <w:rPr>
          <w:b/>
        </w:rPr>
        <w:t>. Пункт 5 части 1 статьи 9 Устава «Полномочия органов местного самоуправления по решению вопросов местного значения» признать утратившим силу.</w:t>
      </w:r>
    </w:p>
    <w:p w:rsidR="0017421C" w:rsidRPr="00FF4D85" w:rsidRDefault="0017421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7421C" w:rsidRDefault="000A4F12" w:rsidP="000A4F12">
      <w:pPr>
        <w:jc w:val="both"/>
        <w:rPr>
          <w:rFonts w:cs="Arial"/>
          <w:b/>
        </w:rPr>
      </w:pPr>
      <w:r>
        <w:rPr>
          <w:b/>
        </w:rPr>
        <w:t xml:space="preserve">       </w:t>
      </w:r>
      <w:r w:rsidR="00FF4D85">
        <w:rPr>
          <w:b/>
        </w:rPr>
        <w:t xml:space="preserve">    </w:t>
      </w:r>
      <w:r>
        <w:rPr>
          <w:b/>
        </w:rPr>
        <w:t>4</w:t>
      </w:r>
      <w:r w:rsidR="0017421C" w:rsidRPr="000A4F12">
        <w:rPr>
          <w:b/>
        </w:rPr>
        <w:t>. Статью 31 Устава «</w:t>
      </w:r>
      <w:r w:rsidR="0017421C" w:rsidRPr="000A4F12">
        <w:rPr>
          <w:rFonts w:cs="Arial"/>
          <w:b/>
        </w:rPr>
        <w:t xml:space="preserve">Досрочное прекращение полномочий Совета народных депутатов </w:t>
      </w:r>
      <w:proofErr w:type="spellStart"/>
      <w:r w:rsidR="001F7AF3" w:rsidRPr="000A4F12">
        <w:rPr>
          <w:rFonts w:cs="Arial"/>
          <w:b/>
        </w:rPr>
        <w:t>Круглянского</w:t>
      </w:r>
      <w:proofErr w:type="spellEnd"/>
      <w:r w:rsidR="0017421C" w:rsidRPr="000A4F12">
        <w:rPr>
          <w:rFonts w:cs="Arial"/>
          <w:b/>
        </w:rPr>
        <w:t xml:space="preserve"> сельского поселения» дополнить частью 4: </w:t>
      </w:r>
    </w:p>
    <w:p w:rsidR="000A4F12" w:rsidRPr="000A4F12" w:rsidRDefault="000A4F12" w:rsidP="005D0DDB">
      <w:pPr>
        <w:ind w:firstLine="708"/>
        <w:jc w:val="both"/>
        <w:rPr>
          <w:rFonts w:cs="Arial"/>
        </w:rPr>
      </w:pPr>
    </w:p>
    <w:p w:rsidR="0017421C" w:rsidRPr="00EB1904" w:rsidRDefault="0017421C" w:rsidP="0082648E">
      <w:pPr>
        <w:ind w:firstLine="709"/>
        <w:jc w:val="both"/>
        <w:rPr>
          <w:shd w:val="clear" w:color="auto" w:fill="FFFFFF"/>
        </w:rPr>
      </w:pPr>
      <w:r w:rsidRPr="00CC533E">
        <w:rPr>
          <w:rFonts w:cs="Arial"/>
        </w:rPr>
        <w:t>«4</w:t>
      </w:r>
      <w:r w:rsidRPr="004B0B4A">
        <w:rPr>
          <w:rFonts w:cs="Arial"/>
          <w:b/>
        </w:rPr>
        <w:t>.</w:t>
      </w:r>
      <w:r w:rsidR="001F7AF3">
        <w:rPr>
          <w:shd w:val="clear" w:color="auto" w:fill="FFFFFF"/>
        </w:rPr>
        <w:t xml:space="preserve">Совет народных депутатов </w:t>
      </w:r>
      <w:proofErr w:type="spellStart"/>
      <w:r w:rsidR="001F7AF3">
        <w:rPr>
          <w:shd w:val="clear" w:color="auto" w:fill="FFFFFF"/>
        </w:rPr>
        <w:t>Круглянского</w:t>
      </w:r>
      <w:proofErr w:type="spellEnd"/>
      <w:r w:rsidR="00D07436">
        <w:rPr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Pr="00EB1904">
        <w:rPr>
          <w:shd w:val="clear" w:color="auto" w:fill="FFFFFF"/>
        </w:rPr>
        <w:t xml:space="preserve"> 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в течение трех дней со дня его принятия».</w:t>
      </w:r>
    </w:p>
    <w:p w:rsidR="0017421C" w:rsidRDefault="0017421C" w:rsidP="005D0DDB">
      <w:pPr>
        <w:jc w:val="both"/>
        <w:rPr>
          <w:b/>
          <w:i/>
          <w:sz w:val="28"/>
          <w:szCs w:val="28"/>
        </w:rPr>
      </w:pPr>
    </w:p>
    <w:p w:rsidR="00E71801" w:rsidRPr="000A4F12" w:rsidRDefault="000A4F12" w:rsidP="005D0DD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17421C" w:rsidRPr="000A4F12">
        <w:rPr>
          <w:b/>
          <w:color w:val="000000"/>
        </w:rPr>
        <w:t>.</w:t>
      </w:r>
      <w:r w:rsidR="00E71801" w:rsidRPr="000A4F12">
        <w:rPr>
          <w:b/>
          <w:color w:val="000000"/>
        </w:rPr>
        <w:t>В статье 32:</w:t>
      </w:r>
    </w:p>
    <w:p w:rsidR="0017421C" w:rsidRPr="000A4F12" w:rsidRDefault="00E71801" w:rsidP="005D0DDB">
      <w:pPr>
        <w:ind w:firstLine="708"/>
        <w:jc w:val="both"/>
        <w:rPr>
          <w:rFonts w:eastAsia="Calibri"/>
          <w:b/>
          <w:color w:val="000000"/>
          <w:lang w:eastAsia="en-US"/>
        </w:rPr>
      </w:pPr>
      <w:r w:rsidRPr="000A4F12">
        <w:rPr>
          <w:b/>
          <w:color w:val="000000"/>
        </w:rPr>
        <w:t>3.1.</w:t>
      </w:r>
      <w:r w:rsidR="0017421C" w:rsidRPr="000A4F12">
        <w:rPr>
          <w:rFonts w:eastAsia="Calibri"/>
          <w:b/>
          <w:color w:val="000000"/>
          <w:lang w:eastAsia="en-US"/>
        </w:rPr>
        <w:t xml:space="preserve">Пункт 4 </w:t>
      </w:r>
      <w:r w:rsidR="0017421C" w:rsidRPr="000A4F12">
        <w:rPr>
          <w:b/>
          <w:color w:val="000000"/>
        </w:rPr>
        <w:t>Устава «</w:t>
      </w:r>
      <w:r w:rsidR="0017421C" w:rsidRPr="000A4F12">
        <w:rPr>
          <w:b/>
          <w:kern w:val="2"/>
        </w:rPr>
        <w:t xml:space="preserve">Депутат Совета народных депутатов </w:t>
      </w:r>
      <w:r w:rsidR="001F7AF3" w:rsidRPr="000A4F12">
        <w:rPr>
          <w:b/>
          <w:kern w:val="2"/>
        </w:rPr>
        <w:t xml:space="preserve"> </w:t>
      </w:r>
      <w:proofErr w:type="spellStart"/>
      <w:r w:rsidR="001F7AF3" w:rsidRPr="000A4F12">
        <w:rPr>
          <w:b/>
          <w:kern w:val="2"/>
        </w:rPr>
        <w:t>Круглянского</w:t>
      </w:r>
      <w:proofErr w:type="spellEnd"/>
      <w:r w:rsidR="001F7AF3" w:rsidRPr="000A4F12">
        <w:rPr>
          <w:b/>
          <w:kern w:val="2"/>
        </w:rPr>
        <w:t xml:space="preserve"> </w:t>
      </w:r>
      <w:r w:rsidR="0017421C" w:rsidRPr="000A4F12">
        <w:rPr>
          <w:b/>
        </w:rPr>
        <w:t xml:space="preserve">сельского </w:t>
      </w:r>
      <w:r w:rsidR="0017421C" w:rsidRPr="000A4F12">
        <w:rPr>
          <w:rFonts w:eastAsia="Calibri"/>
          <w:b/>
          <w:color w:val="000000"/>
          <w:lang w:eastAsia="en-US"/>
        </w:rPr>
        <w:t>поселения» дополнить абзацем:</w:t>
      </w:r>
    </w:p>
    <w:p w:rsidR="0017421C" w:rsidRDefault="0017421C" w:rsidP="005D0DDB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</w:t>
      </w:r>
      <w:r w:rsidRPr="00244A07">
        <w:rPr>
          <w:rFonts w:eastAsia="Calibri"/>
          <w:color w:val="000000"/>
          <w:lang w:eastAsia="en-US"/>
        </w:rPr>
        <w:t xml:space="preserve">Депутату </w:t>
      </w:r>
      <w:r>
        <w:rPr>
          <w:rFonts w:eastAsia="Calibri"/>
          <w:color w:val="000000"/>
          <w:lang w:eastAsia="en-US"/>
        </w:rPr>
        <w:t xml:space="preserve">Совета народных депутатов </w:t>
      </w:r>
      <w:proofErr w:type="spellStart"/>
      <w:r w:rsidR="001F7AF3">
        <w:rPr>
          <w:rFonts w:eastAsia="Calibri"/>
          <w:color w:val="000000"/>
          <w:lang w:eastAsia="en-US"/>
        </w:rPr>
        <w:t>Круглянского</w:t>
      </w:r>
      <w:proofErr w:type="spellEnd"/>
      <w:r>
        <w:rPr>
          <w:rFonts w:eastAsia="Calibri"/>
          <w:color w:val="000000"/>
          <w:lang w:eastAsia="en-US"/>
        </w:rPr>
        <w:t xml:space="preserve"> сельского поселения</w:t>
      </w:r>
      <w:r w:rsidRPr="00244A07">
        <w:rPr>
          <w:rFonts w:eastAsia="Calibri"/>
          <w:color w:val="000000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</w:t>
      </w:r>
      <w:r w:rsidR="001F7AF3">
        <w:rPr>
          <w:rFonts w:eastAsia="Calibri"/>
          <w:color w:val="000000"/>
          <w:lang w:eastAsia="en-US"/>
        </w:rPr>
        <w:t>оторого устанавливается уставом Круглянского</w:t>
      </w:r>
      <w:r w:rsidR="009453DE">
        <w:rPr>
          <w:rFonts w:eastAsia="Calibri"/>
          <w:color w:val="000000"/>
          <w:lang w:eastAsia="en-US"/>
        </w:rPr>
        <w:t xml:space="preserve"> сельского поселения Каширского муниципального района Воронежской области</w:t>
      </w:r>
      <w:r w:rsidRPr="00244A07">
        <w:rPr>
          <w:rFonts w:eastAsia="Calibri"/>
          <w:color w:val="000000"/>
          <w:lang w:eastAsia="en-US"/>
        </w:rPr>
        <w:t xml:space="preserve"> в соответствии с законом </w:t>
      </w:r>
      <w:r>
        <w:rPr>
          <w:rFonts w:eastAsia="Calibri"/>
          <w:color w:val="000000"/>
          <w:lang w:eastAsia="en-US"/>
        </w:rPr>
        <w:t>Воронежской области</w:t>
      </w:r>
      <w:r w:rsidRPr="00244A07">
        <w:rPr>
          <w:rFonts w:eastAsia="Calibri"/>
          <w:color w:val="000000"/>
          <w:lang w:eastAsia="en-US"/>
        </w:rPr>
        <w:t xml:space="preserve"> </w:t>
      </w:r>
      <w:r w:rsidR="00B5326C">
        <w:rPr>
          <w:rFonts w:eastAsia="Calibri"/>
          <w:color w:val="000000"/>
          <w:lang w:eastAsia="en-US"/>
        </w:rPr>
        <w:t>и составляе</w:t>
      </w:r>
      <w:r w:rsidR="00DC7E3F">
        <w:rPr>
          <w:rFonts w:eastAsia="Calibri"/>
          <w:color w:val="000000"/>
          <w:lang w:eastAsia="en-US"/>
        </w:rPr>
        <w:t xml:space="preserve">т </w:t>
      </w:r>
      <w:r w:rsidR="00B5326C">
        <w:rPr>
          <w:rFonts w:eastAsia="Calibri"/>
          <w:color w:val="000000"/>
          <w:lang w:eastAsia="en-US"/>
        </w:rPr>
        <w:t xml:space="preserve">в совокупности </w:t>
      </w:r>
      <w:r w:rsidR="00DC7E3F">
        <w:rPr>
          <w:rFonts w:eastAsia="Calibri"/>
          <w:color w:val="000000"/>
          <w:lang w:eastAsia="en-US"/>
        </w:rPr>
        <w:t>два</w:t>
      </w:r>
      <w:r w:rsidR="00A0711E">
        <w:rPr>
          <w:rFonts w:eastAsia="Calibri"/>
          <w:color w:val="000000"/>
          <w:lang w:eastAsia="en-US"/>
        </w:rPr>
        <w:t xml:space="preserve"> рабочих дня в месяц</w:t>
      </w:r>
      <w:proofErr w:type="gramStart"/>
      <w:r w:rsidR="00A0711E">
        <w:rPr>
          <w:rFonts w:eastAsia="Calibri"/>
          <w:color w:val="000000"/>
          <w:lang w:eastAsia="en-US"/>
        </w:rPr>
        <w:t>.»</w:t>
      </w:r>
      <w:proofErr w:type="gramEnd"/>
    </w:p>
    <w:p w:rsidR="000A4F12" w:rsidRPr="000A4F12" w:rsidRDefault="000A4F12" w:rsidP="00B5326C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31445" w:rsidRPr="000A4F12" w:rsidRDefault="000A4F12" w:rsidP="00B5326C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0A4F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статье 33 Устава «Статус депутата, члена выборного органа местного самоуправления, главы </w:t>
      </w:r>
      <w:proofErr w:type="spellStart"/>
      <w:r w:rsidRPr="000A4F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Круглянского</w:t>
      </w:r>
      <w:proofErr w:type="spellEnd"/>
      <w:r w:rsidRPr="000A4F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сельского поселения»:</w:t>
      </w:r>
    </w:p>
    <w:p w:rsidR="00550105" w:rsidRPr="00550105" w:rsidRDefault="00E2228E" w:rsidP="00B5326C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0A4F12">
        <w:rPr>
          <w:b/>
          <w:color w:val="000000"/>
        </w:rPr>
        <w:t>.1</w:t>
      </w:r>
      <w:r w:rsidR="00550105" w:rsidRPr="00550105">
        <w:rPr>
          <w:b/>
          <w:color w:val="000000"/>
        </w:rPr>
        <w:t>. Часть 3 изложить в следующей редакции:</w:t>
      </w:r>
    </w:p>
    <w:p w:rsidR="00550105" w:rsidRPr="00550105" w:rsidRDefault="00550105" w:rsidP="00B5326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color w:val="000000"/>
          <w:lang w:eastAsia="en-US"/>
        </w:rPr>
      </w:pPr>
      <w:r w:rsidRPr="00550105">
        <w:rPr>
          <w:color w:val="000000"/>
        </w:rPr>
        <w:lastRenderedPageBreak/>
        <w:t xml:space="preserve">«3. </w:t>
      </w:r>
      <w:r w:rsidRPr="00550105">
        <w:rPr>
          <w:rFonts w:eastAsia="Calibri"/>
          <w:bCs/>
          <w:color w:val="000000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Pr="00550105">
          <w:rPr>
            <w:rFonts w:eastAsia="Calibri"/>
            <w:bCs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bCs/>
          <w:color w:val="000000"/>
          <w:lang w:eastAsia="en-US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550105">
          <w:rPr>
            <w:rFonts w:eastAsia="Calibri"/>
            <w:bCs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bCs/>
          <w:color w:val="000000"/>
          <w:lang w:eastAsia="en-US"/>
        </w:rPr>
        <w:t xml:space="preserve"> от 25 декабря 2008 года</w:t>
      </w:r>
    </w:p>
    <w:p w:rsidR="00550105" w:rsidRPr="00550105" w:rsidRDefault="00550105" w:rsidP="00B5326C">
      <w:pPr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color w:val="000000"/>
          <w:lang w:eastAsia="en-US"/>
        </w:rPr>
      </w:pPr>
      <w:r w:rsidRPr="00550105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550105">
        <w:rPr>
          <w:rFonts w:eastAsia="Calibri"/>
          <w:bCs/>
          <w:color w:val="000000"/>
          <w:lang w:eastAsia="en-US"/>
        </w:rPr>
        <w:t xml:space="preserve">№ 273-ФЗ «О противодействии коррупции», Федеральным </w:t>
      </w:r>
      <w:hyperlink r:id="rId10" w:history="1">
        <w:r w:rsidRPr="00550105">
          <w:rPr>
            <w:rFonts w:eastAsia="Calibri"/>
            <w:bCs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bCs/>
          <w:color w:val="000000"/>
          <w:lang w:eastAsia="en-US"/>
        </w:rPr>
        <w:t xml:space="preserve"> 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550105">
          <w:rPr>
            <w:rFonts w:eastAsia="Calibri"/>
            <w:bCs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bCs/>
          <w:color w:val="000000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550105">
        <w:rPr>
          <w:rFonts w:eastAsia="Calibri"/>
          <w:bCs/>
          <w:color w:val="000000"/>
          <w:lang w:eastAsia="en-US"/>
        </w:rPr>
        <w:t xml:space="preserve"> и (или) пользоваться иностранными финансовыми инструментами», если иное не предусмотрено  Федеральным законом от 06.10.2003 года  № 131-ФЗ «Об общих принципах организации местного самоуправления в Российской Федерации».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550105" w:rsidRPr="00550105" w:rsidRDefault="00E2228E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6</w:t>
      </w:r>
      <w:r w:rsidR="000A4F12">
        <w:rPr>
          <w:rFonts w:eastAsia="Calibri"/>
          <w:b/>
          <w:bCs/>
          <w:color w:val="000000"/>
          <w:lang w:eastAsia="en-US"/>
        </w:rPr>
        <w:t>.2</w:t>
      </w:r>
      <w:r w:rsidR="00550105" w:rsidRPr="00550105">
        <w:rPr>
          <w:rFonts w:eastAsia="Calibri"/>
          <w:b/>
          <w:bCs/>
          <w:color w:val="000000"/>
          <w:lang w:eastAsia="en-US"/>
        </w:rPr>
        <w:t>. Часть 3.2. изложить в следующей редакции: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 xml:space="preserve">«3.2. </w:t>
      </w:r>
      <w:proofErr w:type="gramStart"/>
      <w:r w:rsidRPr="00550105">
        <w:rPr>
          <w:rFonts w:eastAsia="Calibri"/>
          <w:color w:val="000000"/>
          <w:lang w:eastAsia="en-US"/>
        </w:rPr>
        <w:t xml:space="preserve">При выявлении в результате проверки, проведенной в соответствии с </w:t>
      </w:r>
      <w:hyperlink r:id="rId12" w:anchor="Par0" w:history="1">
        <w:r w:rsidRPr="00550105">
          <w:rPr>
            <w:rFonts w:eastAsia="Calibri"/>
            <w:color w:val="000000"/>
            <w:u w:val="single"/>
            <w:lang w:eastAsia="en-US"/>
          </w:rPr>
          <w:t>частью 3.1</w:t>
        </w:r>
      </w:hyperlink>
      <w:r w:rsidRPr="00550105">
        <w:rPr>
          <w:rFonts w:eastAsia="Calibri"/>
          <w:color w:val="000000"/>
          <w:lang w:eastAsia="en-US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3" w:history="1">
        <w:r w:rsidRPr="00550105">
          <w:rPr>
            <w:rFonts w:eastAsia="Calibri"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color w:val="000000"/>
          <w:lang w:eastAsia="en-US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550105">
          <w:rPr>
            <w:rFonts w:eastAsia="Calibri"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color w:val="000000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550105">
          <w:rPr>
            <w:rFonts w:eastAsia="Calibri"/>
            <w:color w:val="000000"/>
            <w:u w:val="single"/>
            <w:lang w:eastAsia="en-US"/>
          </w:rPr>
          <w:t>законом</w:t>
        </w:r>
      </w:hyperlink>
      <w:r w:rsidRPr="00550105">
        <w:rPr>
          <w:rFonts w:eastAsia="Calibri"/>
          <w:color w:val="000000"/>
          <w:lang w:eastAsia="en-US"/>
        </w:rPr>
        <w:t xml:space="preserve"> от 7 мая 2013</w:t>
      </w:r>
      <w:proofErr w:type="gramEnd"/>
      <w:r w:rsidRPr="00550105">
        <w:rPr>
          <w:rFonts w:eastAsia="Calibri"/>
          <w:color w:val="000000"/>
          <w:lang w:eastAsia="en-US"/>
        </w:rPr>
        <w:t xml:space="preserve"> </w:t>
      </w:r>
      <w:proofErr w:type="gramStart"/>
      <w:r w:rsidRPr="00550105">
        <w:rPr>
          <w:rFonts w:eastAsia="Calibri"/>
          <w:color w:val="000000"/>
          <w:lang w:eastAsia="en-US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</w:t>
      </w:r>
      <w:proofErr w:type="gramEnd"/>
      <w:r w:rsidRPr="00550105">
        <w:rPr>
          <w:rFonts w:eastAsia="Calibri"/>
          <w:color w:val="000000"/>
          <w:lang w:eastAsia="en-US"/>
        </w:rPr>
        <w:t xml:space="preserve">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550105">
        <w:rPr>
          <w:rFonts w:eastAsia="Calibri"/>
          <w:color w:val="000000"/>
          <w:lang w:eastAsia="en-US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550105" w:rsidRPr="00550105" w:rsidRDefault="00E2228E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rFonts w:eastAsia="Calibri"/>
          <w:b/>
          <w:bCs/>
          <w:color w:val="000000"/>
          <w:lang w:eastAsia="en-US"/>
        </w:rPr>
        <w:t>6</w:t>
      </w:r>
      <w:r w:rsidR="000A4F12">
        <w:rPr>
          <w:rFonts w:eastAsia="Calibri"/>
          <w:b/>
          <w:bCs/>
          <w:color w:val="000000"/>
          <w:lang w:eastAsia="en-US"/>
        </w:rPr>
        <w:t>.3</w:t>
      </w:r>
      <w:r w:rsidR="00550105" w:rsidRPr="00550105">
        <w:rPr>
          <w:rFonts w:eastAsia="Calibri"/>
          <w:b/>
          <w:bCs/>
          <w:color w:val="000000"/>
          <w:lang w:eastAsia="en-US"/>
        </w:rPr>
        <w:t xml:space="preserve">. </w:t>
      </w:r>
      <w:r w:rsidR="00550105" w:rsidRPr="00550105">
        <w:rPr>
          <w:b/>
        </w:rPr>
        <w:t>Дополнить частью 3.2.-1 следующего содержания: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lang w:eastAsia="en-US"/>
        </w:rPr>
      </w:pPr>
      <w:r w:rsidRPr="00550105">
        <w:rPr>
          <w:b/>
          <w:color w:val="000000"/>
        </w:rPr>
        <w:t>«</w:t>
      </w:r>
      <w:r w:rsidRPr="00550105">
        <w:rPr>
          <w:rFonts w:eastAsia="Calibri"/>
          <w:color w:val="000000"/>
          <w:lang w:eastAsia="en-US"/>
        </w:rPr>
        <w:t>3.2.-1</w:t>
      </w:r>
      <w:proofErr w:type="gramStart"/>
      <w:r w:rsidRPr="00550105">
        <w:rPr>
          <w:rFonts w:eastAsia="Calibri"/>
          <w:color w:val="000000"/>
          <w:lang w:eastAsia="en-US"/>
        </w:rPr>
        <w:t xml:space="preserve"> </w:t>
      </w:r>
      <w:r w:rsidRPr="00550105">
        <w:rPr>
          <w:color w:val="000000"/>
        </w:rPr>
        <w:t>К</w:t>
      </w:r>
      <w:proofErr w:type="gramEnd"/>
      <w:r w:rsidRPr="00550105">
        <w:rPr>
          <w:color w:val="000000"/>
        </w:rPr>
        <w:t xml:space="preserve"> депутату, члену выборного органа местного самоуправления, выборному должностному лицу </w:t>
      </w:r>
      <w:r w:rsidRPr="00550105">
        <w:rPr>
          <w:bCs/>
          <w:color w:val="000000"/>
        </w:rPr>
        <w:t>местного самоуправления</w:t>
      </w:r>
      <w:r w:rsidRPr="00550105">
        <w:rPr>
          <w:color w:val="000000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550105">
        <w:rPr>
          <w:color w:val="000000"/>
        </w:rPr>
        <w:lastRenderedPageBreak/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>1) предупреждение;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rPr>
          <w:color w:val="000000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rPr>
          <w:color w:val="000000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 xml:space="preserve">4) запрет занимать должности в Совете народных депутатов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rPr>
          <w:color w:val="000000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>5) запрет исполнять полномочия на постоянной основе до прекращения срока его полномочий</w:t>
      </w:r>
      <w:proofErr w:type="gramStart"/>
      <w:r w:rsidRPr="00550105">
        <w:rPr>
          <w:color w:val="000000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</w:p>
    <w:p w:rsidR="00550105" w:rsidRPr="00550105" w:rsidRDefault="00E2228E" w:rsidP="00550105">
      <w:pPr>
        <w:widowControl w:val="0"/>
        <w:autoSpaceDE w:val="0"/>
        <w:autoSpaceDN w:val="0"/>
        <w:adjustRightInd w:val="0"/>
        <w:spacing w:before="240" w:line="360" w:lineRule="exact"/>
        <w:ind w:firstLine="540"/>
        <w:jc w:val="both"/>
        <w:rPr>
          <w:b/>
        </w:rPr>
      </w:pPr>
      <w:r>
        <w:rPr>
          <w:b/>
        </w:rPr>
        <w:t>6</w:t>
      </w:r>
      <w:r w:rsidR="000A4F12">
        <w:rPr>
          <w:b/>
        </w:rPr>
        <w:t>.4</w:t>
      </w:r>
      <w:r w:rsidR="00550105" w:rsidRPr="00550105">
        <w:rPr>
          <w:b/>
        </w:rPr>
        <w:t>. Дополнить частью 3.2.-2 следующего содержания: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rPr>
          <w:color w:val="000000"/>
        </w:rPr>
        <w:t xml:space="preserve"> «3.2.-2 Порядок принятия решения о применении к депутату, члену выборного органа местного самоуправления, выборному должностному лицу </w:t>
      </w:r>
      <w:r w:rsidRPr="00550105">
        <w:rPr>
          <w:bCs/>
          <w:color w:val="000000"/>
        </w:rPr>
        <w:t>местного самоуправления</w:t>
      </w:r>
      <w:r w:rsidRPr="00550105">
        <w:rPr>
          <w:color w:val="000000"/>
        </w:rPr>
        <w:t xml:space="preserve"> мер ответственности, указанных в части 3.2.-1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550105">
        <w:rPr>
          <w:color w:val="000000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  <w:color w:val="000000"/>
        </w:rPr>
        <w:t>7</w:t>
      </w:r>
      <w:r w:rsidR="00550105" w:rsidRPr="00550105">
        <w:rPr>
          <w:b/>
          <w:color w:val="000000"/>
        </w:rPr>
        <w:t>. Часть 7 статьи 46 Устава</w:t>
      </w:r>
      <w:r w:rsidR="00550105" w:rsidRPr="00550105">
        <w:rPr>
          <w:b/>
        </w:rPr>
        <w:t xml:space="preserve"> «Порядок обнародования и опубликования муниципальных правовых актов» дополнить абзацами следующего содержания: 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</w:t>
      </w:r>
      <w:r w:rsidR="00E2228E">
        <w:t>и, распространяемом в Круглянском</w:t>
      </w:r>
      <w:r w:rsidRPr="00550105">
        <w:t xml:space="preserve">  сельском поселении.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550105"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550105"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jc w:val="both"/>
        <w:rPr>
          <w:b/>
        </w:rPr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8</w:t>
      </w:r>
      <w:r w:rsidR="00550105" w:rsidRPr="00550105">
        <w:rPr>
          <w:b/>
        </w:rPr>
        <w:t xml:space="preserve">. Часть 4 статьи 51 Устава «Проект бюджета </w:t>
      </w:r>
      <w:proofErr w:type="spellStart"/>
      <w:r w:rsidR="00550105">
        <w:rPr>
          <w:b/>
        </w:rPr>
        <w:t>Круглянского</w:t>
      </w:r>
      <w:proofErr w:type="spellEnd"/>
      <w:r w:rsidR="00550105" w:rsidRPr="00550105">
        <w:rPr>
          <w:b/>
        </w:rPr>
        <w:t xml:space="preserve"> сельского поселения» изложить в следующей редакции: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lastRenderedPageBreak/>
        <w:t xml:space="preserve">«4. Составление проекта бюджета основывается </w:t>
      </w:r>
      <w:proofErr w:type="gramStart"/>
      <w:r w:rsidRPr="00550105">
        <w:t>на</w:t>
      </w:r>
      <w:proofErr w:type="gramEnd"/>
      <w:r w:rsidRPr="00550105">
        <w:t>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proofErr w:type="gramStart"/>
      <w:r w:rsidRPr="00550105">
        <w:t>положениях</w:t>
      </w:r>
      <w:proofErr w:type="gramEnd"/>
      <w:r w:rsidRPr="00550105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t xml:space="preserve">основных </w:t>
      </w:r>
      <w:proofErr w:type="gramStart"/>
      <w:r w:rsidRPr="00550105">
        <w:t>направлениях</w:t>
      </w:r>
      <w:proofErr w:type="gramEnd"/>
      <w:r w:rsidRPr="00550105">
        <w:t xml:space="preserve"> бюджетной и налоговой политики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t xml:space="preserve">прогнозе </w:t>
      </w:r>
      <w:proofErr w:type="gramStart"/>
      <w:r w:rsidRPr="00550105">
        <w:t>социально-экономического</w:t>
      </w:r>
      <w:proofErr w:type="gramEnd"/>
      <w:r w:rsidRPr="00550105">
        <w:t xml:space="preserve"> развития;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t xml:space="preserve">бюджетном </w:t>
      </w:r>
      <w:proofErr w:type="gramStart"/>
      <w:r w:rsidRPr="00550105">
        <w:t>прогнозе</w:t>
      </w:r>
      <w:proofErr w:type="gramEnd"/>
      <w:r w:rsidRPr="00550105">
        <w:t xml:space="preserve"> (проекте бюджетного прогноза, проекте изменений бюджетного прогноза) на долгосрочный период;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proofErr w:type="gramStart"/>
      <w:r w:rsidRPr="00550105"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9</w:t>
      </w:r>
      <w:r w:rsidR="00550105" w:rsidRPr="00550105">
        <w:rPr>
          <w:b/>
        </w:rPr>
        <w:t>. В статье 54 Устава «Муниципальный долг»: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9</w:t>
      </w:r>
      <w:r w:rsidR="00550105" w:rsidRPr="00550105">
        <w:rPr>
          <w:b/>
        </w:rPr>
        <w:t>.1. Часть 1 изложить в следующей редакции: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t xml:space="preserve">«1. </w:t>
      </w:r>
      <w:r w:rsidRPr="00550105">
        <w:rPr>
          <w:rFonts w:eastAsia="Calibri"/>
          <w:bCs/>
          <w:lang w:eastAsia="en-US"/>
        </w:rPr>
        <w:t>В объем муниципального долга включаются: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lang w:eastAsia="en-US"/>
        </w:rPr>
      </w:pPr>
      <w:r w:rsidRPr="00550105">
        <w:t>1)</w:t>
      </w:r>
      <w:r w:rsidRPr="00550105">
        <w:rPr>
          <w:rFonts w:eastAsia="Calibri"/>
          <w:bCs/>
          <w:lang w:eastAsia="en-US"/>
        </w:rPr>
        <w:t xml:space="preserve"> номинальная сумма долга по муниципальным ценным бумагам;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rPr>
          <w:rFonts w:eastAsia="Calibri"/>
          <w:bCs/>
          <w:lang w:eastAsia="en-US"/>
        </w:rPr>
        <w:t>2) объем основного долга по бюджетным кредитам, привлеченным в бюджет</w:t>
      </w:r>
      <w:r w:rsidRPr="0055010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</w:t>
      </w:r>
      <w:r w:rsidRPr="00550105">
        <w:rPr>
          <w:rFonts w:eastAsia="Calibri"/>
          <w:bCs/>
          <w:lang w:eastAsia="en-US"/>
        </w:rPr>
        <w:t xml:space="preserve"> из других бюджетов бюджетной системы Российской Федерации;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rPr>
          <w:rFonts w:eastAsia="Calibri"/>
          <w:bCs/>
          <w:lang w:eastAsia="en-US"/>
        </w:rPr>
        <w:t xml:space="preserve">3) объем основного долга по кредитам, привлеченным </w:t>
      </w:r>
      <w:r w:rsidR="00344C70">
        <w:rPr>
          <w:bCs/>
          <w:color w:val="000000"/>
        </w:rPr>
        <w:t>Круглянским</w:t>
      </w:r>
      <w:r w:rsidRPr="00550105">
        <w:rPr>
          <w:bCs/>
          <w:color w:val="000000"/>
        </w:rPr>
        <w:t xml:space="preserve"> </w:t>
      </w:r>
      <w:r w:rsidRPr="00550105">
        <w:t xml:space="preserve"> сельским поселением</w:t>
      </w:r>
      <w:r w:rsidRPr="00550105">
        <w:rPr>
          <w:rFonts w:eastAsia="Calibri"/>
          <w:bCs/>
          <w:lang w:eastAsia="en-US"/>
        </w:rPr>
        <w:t xml:space="preserve"> от кредитных организаций;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rPr>
          <w:rFonts w:eastAsia="Calibri"/>
          <w:bCs/>
          <w:lang w:eastAsia="en-US"/>
        </w:rPr>
        <w:t>4) объем обязательств по муниципальным гарантиям;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lang w:eastAsia="en-US"/>
        </w:rPr>
      </w:pPr>
      <w:r w:rsidRPr="00550105">
        <w:rPr>
          <w:rFonts w:eastAsia="Calibri"/>
          <w:bCs/>
          <w:lang w:eastAsia="en-US"/>
        </w:rPr>
        <w:t xml:space="preserve">5) объем иных непогашенных долговых обязательств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</w:t>
      </w:r>
      <w:proofErr w:type="gramStart"/>
      <w:r w:rsidRPr="00550105">
        <w:rPr>
          <w:rFonts w:eastAsia="Calibri"/>
          <w:bCs/>
          <w:lang w:eastAsia="en-US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lang w:eastAsia="en-US"/>
        </w:rPr>
      </w:pP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jc w:val="both"/>
        <w:rPr>
          <w:b/>
        </w:rPr>
      </w:pPr>
      <w:r w:rsidRPr="00550105">
        <w:rPr>
          <w:rFonts w:eastAsia="Calibri"/>
          <w:bCs/>
          <w:lang w:eastAsia="en-US"/>
        </w:rPr>
        <w:t xml:space="preserve">             </w:t>
      </w:r>
      <w:r w:rsidR="000A4F12">
        <w:rPr>
          <w:b/>
        </w:rPr>
        <w:t>9</w:t>
      </w:r>
      <w:r w:rsidRPr="00550105">
        <w:rPr>
          <w:b/>
        </w:rPr>
        <w:t>.2. Абзац 2 части 4 изложить в следующей редакции: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proofErr w:type="gramStart"/>
      <w:r w:rsidRPr="00550105">
        <w:t>«</w:t>
      </w:r>
      <w:r w:rsidRPr="00550105">
        <w:rPr>
          <w:rFonts w:eastAsia="Calibri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</w:t>
      </w:r>
      <w:r w:rsidRPr="00550105">
        <w:rPr>
          <w:rFonts w:eastAsia="Calibri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55010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</w:t>
      </w:r>
      <w:r w:rsidRPr="00550105">
        <w:rPr>
          <w:rFonts w:eastAsia="Calibri"/>
          <w:bCs/>
          <w:lang w:eastAsia="en-US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10</w:t>
      </w:r>
      <w:r w:rsidR="00550105" w:rsidRPr="00550105">
        <w:rPr>
          <w:b/>
        </w:rPr>
        <w:t>. В статье 55 Устава «Муниципальные заимствования и муниципальные гарантии»: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10</w:t>
      </w:r>
      <w:r w:rsidR="00550105" w:rsidRPr="00550105">
        <w:rPr>
          <w:b/>
        </w:rPr>
        <w:t>.1. Абзац 2 части 1 изложить в следующей редакции: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50105">
        <w:t xml:space="preserve">«Муниципальные внутренние заимствования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 осуществляются в целях финансирования дефицита бюджета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</w:t>
      </w:r>
      <w:r w:rsidRPr="00550105">
        <w:lastRenderedPageBreak/>
        <w:t xml:space="preserve">поселения, а также для погашения долговых обязательств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поселения, пополнения остатков средств на счетах бюджета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 в течение финансового года</w:t>
      </w:r>
      <w:proofErr w:type="gramStart"/>
      <w:r w:rsidRPr="00550105"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550105" w:rsidRPr="00550105" w:rsidRDefault="000A4F12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>
        <w:rPr>
          <w:b/>
        </w:rPr>
        <w:t>10</w:t>
      </w:r>
      <w:r w:rsidR="00550105" w:rsidRPr="00550105">
        <w:rPr>
          <w:b/>
        </w:rPr>
        <w:t>.2. Часть 1 дополнить абзацем следующего содержания:</w:t>
      </w:r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lang w:eastAsia="en-US"/>
        </w:rPr>
      </w:pPr>
      <w:r w:rsidRPr="00550105">
        <w:rPr>
          <w:b/>
        </w:rPr>
        <w:t>«</w:t>
      </w:r>
      <w:r w:rsidRPr="00550105">
        <w:rPr>
          <w:rFonts w:eastAsia="Calibri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550105">
        <w:rPr>
          <w:rFonts w:eastAsia="Calibri"/>
          <w:lang w:eastAsia="en-US"/>
        </w:rPr>
        <w:t>.».</w:t>
      </w:r>
      <w:proofErr w:type="gramEnd"/>
    </w:p>
    <w:p w:rsidR="00550105" w:rsidRPr="00550105" w:rsidRDefault="00550105" w:rsidP="0055010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</w:p>
    <w:p w:rsidR="00550105" w:rsidRPr="00550105" w:rsidRDefault="00550105" w:rsidP="00550105">
      <w:pPr>
        <w:spacing w:line="360" w:lineRule="exact"/>
        <w:jc w:val="both"/>
      </w:pPr>
    </w:p>
    <w:p w:rsidR="00550105" w:rsidRPr="00550105" w:rsidRDefault="000A4F12" w:rsidP="00550105">
      <w:pPr>
        <w:spacing w:line="360" w:lineRule="exact"/>
        <w:ind w:left="851"/>
        <w:jc w:val="both"/>
        <w:rPr>
          <w:b/>
        </w:rPr>
      </w:pPr>
      <w:r>
        <w:rPr>
          <w:b/>
        </w:rPr>
        <w:t>10</w:t>
      </w:r>
      <w:r w:rsidR="00550105" w:rsidRPr="00550105">
        <w:rPr>
          <w:b/>
        </w:rPr>
        <w:t>.3. Часть 5 в следующей редакции:</w:t>
      </w: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  <w:r w:rsidRPr="00550105">
        <w:rPr>
          <w:rFonts w:eastAsia="Calibri"/>
          <w:lang w:eastAsia="en-US"/>
        </w:rPr>
        <w:t xml:space="preserve">«5. </w:t>
      </w:r>
      <w:proofErr w:type="gramStart"/>
      <w:r w:rsidRPr="00550105">
        <w:rPr>
          <w:rFonts w:eastAsia="Calibri"/>
          <w:lang w:eastAsia="en-US"/>
        </w:rPr>
        <w:t xml:space="preserve">Финансовый орган администрации </w:t>
      </w:r>
      <w:proofErr w:type="spellStart"/>
      <w:r>
        <w:rPr>
          <w:bCs/>
          <w:color w:val="000000"/>
        </w:rPr>
        <w:t>Круглянского</w:t>
      </w:r>
      <w:proofErr w:type="spellEnd"/>
      <w:r w:rsidRPr="00550105">
        <w:t xml:space="preserve"> сельского поселения</w:t>
      </w:r>
      <w:r w:rsidRPr="00550105">
        <w:rPr>
          <w:rFonts w:eastAsia="Calibri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550105">
        <w:rPr>
          <w:rFonts w:eastAsia="Calibri"/>
          <w:lang w:eastAsia="en-US"/>
        </w:rPr>
        <w:t xml:space="preserve"> </w:t>
      </w:r>
      <w:proofErr w:type="gramStart"/>
      <w:r w:rsidRPr="00550105">
        <w:rPr>
          <w:rFonts w:eastAsia="Calibri"/>
          <w:lang w:eastAsia="en-US"/>
        </w:rPr>
        <w:t>случаях</w:t>
      </w:r>
      <w:proofErr w:type="gramEnd"/>
      <w:r w:rsidRPr="00550105">
        <w:rPr>
          <w:rFonts w:eastAsia="Calibri"/>
          <w:lang w:eastAsia="en-US"/>
        </w:rPr>
        <w:t>, установленных муниципальными гарантиями.».</w:t>
      </w: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rFonts w:eastAsia="Calibri"/>
          <w:lang w:eastAsia="en-US"/>
        </w:rPr>
      </w:pPr>
    </w:p>
    <w:p w:rsidR="00550105" w:rsidRPr="00550105" w:rsidRDefault="00550105" w:rsidP="00550105">
      <w:pPr>
        <w:spacing w:line="360" w:lineRule="exact"/>
        <w:ind w:firstLine="851"/>
        <w:jc w:val="both"/>
        <w:rPr>
          <w:b/>
        </w:rPr>
      </w:pPr>
      <w:r w:rsidRPr="00550105">
        <w:rPr>
          <w:rFonts w:eastAsia="Calibri"/>
          <w:lang w:eastAsia="en-US"/>
        </w:rPr>
        <w:t xml:space="preserve">                                  </w:t>
      </w:r>
    </w:p>
    <w:p w:rsidR="00550105" w:rsidRPr="00550105" w:rsidRDefault="00550105" w:rsidP="00550105">
      <w:pPr>
        <w:jc w:val="both"/>
      </w:pPr>
    </w:p>
    <w:p w:rsidR="00550105" w:rsidRPr="00550105" w:rsidRDefault="00550105" w:rsidP="00550105">
      <w:pPr>
        <w:jc w:val="center"/>
        <w:rPr>
          <w:sz w:val="28"/>
          <w:szCs w:val="28"/>
        </w:rPr>
      </w:pPr>
      <w:r w:rsidRPr="00550105">
        <w:t xml:space="preserve">                                           </w:t>
      </w:r>
    </w:p>
    <w:p w:rsidR="00550105" w:rsidRPr="00550105" w:rsidRDefault="00550105" w:rsidP="00550105"/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445" w:rsidRPr="00D31445" w:rsidRDefault="00D31445" w:rsidP="00D31445">
      <w:pPr>
        <w:jc w:val="both"/>
      </w:pPr>
      <w:r w:rsidRPr="00D31445">
        <w:rPr>
          <w:b/>
        </w:rPr>
        <w:t xml:space="preserve">                                                                                       </w:t>
      </w:r>
      <w:r w:rsidRPr="00D31445">
        <w:t>Приложение № 2</w:t>
      </w:r>
    </w:p>
    <w:p w:rsidR="00D31445" w:rsidRPr="00D31445" w:rsidRDefault="00D31445" w:rsidP="00D31445">
      <w:pPr>
        <w:tabs>
          <w:tab w:val="left" w:pos="6600"/>
        </w:tabs>
        <w:jc w:val="center"/>
      </w:pPr>
      <w:r w:rsidRPr="00D31445">
        <w:t xml:space="preserve">                                                                                     к решению Совета народных депутатов </w:t>
      </w:r>
    </w:p>
    <w:p w:rsidR="00D31445" w:rsidRPr="00D31445" w:rsidRDefault="00D31445" w:rsidP="00D31445">
      <w:pPr>
        <w:tabs>
          <w:tab w:val="left" w:pos="6600"/>
        </w:tabs>
        <w:jc w:val="center"/>
      </w:pPr>
      <w:r w:rsidRPr="00D31445">
        <w:t xml:space="preserve">                                                                             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</w:t>
      </w:r>
    </w:p>
    <w:p w:rsidR="00D31445" w:rsidRPr="00D31445" w:rsidRDefault="00D31445" w:rsidP="00D31445">
      <w:pPr>
        <w:tabs>
          <w:tab w:val="left" w:pos="6600"/>
        </w:tabs>
        <w:jc w:val="center"/>
      </w:pPr>
      <w:r w:rsidRPr="00D31445">
        <w:t xml:space="preserve">                                                                                  Каширского муниципального района</w:t>
      </w:r>
    </w:p>
    <w:p w:rsidR="00D31445" w:rsidRPr="00D31445" w:rsidRDefault="00D31445" w:rsidP="00D31445">
      <w:pPr>
        <w:tabs>
          <w:tab w:val="left" w:pos="6600"/>
        </w:tabs>
        <w:jc w:val="center"/>
      </w:pPr>
      <w:r w:rsidRPr="00D31445">
        <w:t xml:space="preserve">                                                        Воронежской области</w:t>
      </w:r>
    </w:p>
    <w:p w:rsidR="00D31445" w:rsidRPr="00D31445" w:rsidRDefault="00D31445" w:rsidP="00D31445">
      <w:pPr>
        <w:tabs>
          <w:tab w:val="left" w:pos="6600"/>
        </w:tabs>
        <w:jc w:val="center"/>
      </w:pPr>
      <w:r w:rsidRPr="00D31445">
        <w:t xml:space="preserve">                                         </w:t>
      </w:r>
      <w:r w:rsidR="008414DC">
        <w:t xml:space="preserve">                  от  25</w:t>
      </w:r>
      <w:r>
        <w:t>.11.2020</w:t>
      </w:r>
      <w:r w:rsidRPr="00D31445">
        <w:t xml:space="preserve"> </w:t>
      </w:r>
      <w:r>
        <w:t>г № 15</w:t>
      </w:r>
    </w:p>
    <w:p w:rsidR="00D31445" w:rsidRPr="00D31445" w:rsidRDefault="00D31445" w:rsidP="00D31445">
      <w:pPr>
        <w:tabs>
          <w:tab w:val="left" w:pos="6600"/>
        </w:tabs>
        <w:jc w:val="center"/>
      </w:pPr>
    </w:p>
    <w:p w:rsidR="00D31445" w:rsidRPr="00D31445" w:rsidRDefault="00D31445" w:rsidP="00D31445">
      <w:pPr>
        <w:tabs>
          <w:tab w:val="left" w:pos="2385"/>
        </w:tabs>
        <w:jc w:val="center"/>
        <w:rPr>
          <w:b/>
        </w:rPr>
      </w:pPr>
      <w:proofErr w:type="gramStart"/>
      <w:r w:rsidRPr="00D31445">
        <w:rPr>
          <w:b/>
        </w:rPr>
        <w:t>П</w:t>
      </w:r>
      <w:proofErr w:type="gramEnd"/>
      <w:r w:rsidRPr="00D31445">
        <w:rPr>
          <w:b/>
        </w:rPr>
        <w:t xml:space="preserve"> О Р Я Д О К</w:t>
      </w:r>
    </w:p>
    <w:p w:rsidR="00D31445" w:rsidRPr="00D31445" w:rsidRDefault="00D31445" w:rsidP="00D31445">
      <w:pPr>
        <w:jc w:val="center"/>
        <w:rPr>
          <w:b/>
        </w:rPr>
      </w:pPr>
      <w:r w:rsidRPr="00D31445">
        <w:rPr>
          <w:b/>
        </w:rPr>
        <w:t>учета предложений и замечаний по проекту решения Совета  народных депутатов</w:t>
      </w:r>
    </w:p>
    <w:p w:rsidR="00D31445" w:rsidRPr="00D31445" w:rsidRDefault="00D31445" w:rsidP="00D31445">
      <w:pPr>
        <w:jc w:val="center"/>
        <w:rPr>
          <w:b/>
        </w:rPr>
      </w:pPr>
      <w:r w:rsidRPr="00D31445">
        <w:rPr>
          <w:b/>
        </w:rPr>
        <w:t xml:space="preserve">«О  проекте изменений и дополнений в  Устав </w:t>
      </w:r>
      <w:proofErr w:type="spellStart"/>
      <w:r w:rsidRPr="00D31445">
        <w:rPr>
          <w:b/>
        </w:rPr>
        <w:t>Круглянского</w:t>
      </w:r>
      <w:proofErr w:type="spellEnd"/>
      <w:r w:rsidRPr="00D31445">
        <w:rPr>
          <w:b/>
        </w:rPr>
        <w:t xml:space="preserve"> сельского  поселения Каширского муниципального района Воронежской области» и участия граждан в его обсуждении</w:t>
      </w:r>
    </w:p>
    <w:p w:rsidR="00D31445" w:rsidRPr="00D31445" w:rsidRDefault="00D31445" w:rsidP="00D31445">
      <w:pPr>
        <w:jc w:val="both"/>
      </w:pPr>
    </w:p>
    <w:p w:rsidR="00D31445" w:rsidRPr="00D31445" w:rsidRDefault="00D31445" w:rsidP="00D31445">
      <w:pPr>
        <w:jc w:val="both"/>
      </w:pPr>
      <w:r w:rsidRPr="00D31445">
        <w:t xml:space="preserve">1.    </w:t>
      </w:r>
      <w:proofErr w:type="gramStart"/>
      <w:r w:rsidRPr="00D31445">
        <w:t xml:space="preserve">Предложения и замечания граждан по проекту решения Совета  народных депутатов  </w:t>
      </w:r>
      <w:proofErr w:type="spellStart"/>
      <w:r w:rsidRPr="00D31445">
        <w:t>Круглянского</w:t>
      </w:r>
      <w:proofErr w:type="spellEnd"/>
      <w:r w:rsidRPr="00D31445">
        <w:t xml:space="preserve">  сельского поселения      «О проекте изменений и дополнений в Устав  </w:t>
      </w:r>
      <w:proofErr w:type="spellStart"/>
      <w:r w:rsidRPr="00D31445">
        <w:t>Круглянского</w:t>
      </w:r>
      <w:proofErr w:type="spellEnd"/>
      <w:r w:rsidRPr="00D31445">
        <w:t xml:space="preserve"> сельского  поселения Каширского муниципального района Воронежской области»  принимаются в письменном  или устном виде председателем специальной комиссии по рассмотрению предложений и замечаний по внесению изменений  и дополнений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 а в его отсутствие – одному из членов комиссии.</w:t>
      </w:r>
      <w:proofErr w:type="gramEnd"/>
    </w:p>
    <w:p w:rsidR="00D31445" w:rsidRPr="00D31445" w:rsidRDefault="00D31445" w:rsidP="00D31445">
      <w:pPr>
        <w:jc w:val="both"/>
      </w:pPr>
      <w:r w:rsidRPr="00D31445">
        <w:t xml:space="preserve">2.    Письменные и устные предложения, замечания или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должны содержать сформированный те</w:t>
      </w:r>
      <w:proofErr w:type="gramStart"/>
      <w:r w:rsidRPr="00D31445">
        <w:t>кст пр</w:t>
      </w:r>
      <w:proofErr w:type="gramEnd"/>
      <w:r w:rsidRPr="00D31445">
        <w:t xml:space="preserve">едложения, замечания или 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  полные фамилию, имя, отчество и адрес места жительства отправителя.</w:t>
      </w:r>
    </w:p>
    <w:p w:rsidR="00D31445" w:rsidRPr="00D31445" w:rsidRDefault="00D31445" w:rsidP="00D31445">
      <w:pPr>
        <w:jc w:val="both"/>
      </w:pPr>
      <w:r w:rsidRPr="00D31445">
        <w:t xml:space="preserve">3.    Все  предложения, замечания или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регистрируются в журнале предложений, замечаний или дополнений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 в котором фиксируется:</w:t>
      </w:r>
    </w:p>
    <w:p w:rsidR="00D31445" w:rsidRPr="00D31445" w:rsidRDefault="00D31445" w:rsidP="00D31445">
      <w:pPr>
        <w:jc w:val="both"/>
      </w:pPr>
      <w:r w:rsidRPr="00D31445">
        <w:t xml:space="preserve">        - порядковый номер предложений, замечаний или дополнений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</w:t>
      </w:r>
    </w:p>
    <w:p w:rsidR="00D31445" w:rsidRPr="00D31445" w:rsidRDefault="00D31445" w:rsidP="00D31445">
      <w:pPr>
        <w:jc w:val="both"/>
      </w:pPr>
      <w:r w:rsidRPr="00D31445">
        <w:t xml:space="preserve">        - дата поступления в специальную комиссию  предложения, замечания или дополнения 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</w:t>
      </w:r>
    </w:p>
    <w:p w:rsidR="00D31445" w:rsidRPr="00D31445" w:rsidRDefault="00D31445" w:rsidP="00D31445">
      <w:pPr>
        <w:jc w:val="both"/>
      </w:pPr>
      <w:r w:rsidRPr="00D31445">
        <w:t xml:space="preserve">        - полные фамилия, имя, отчество и адрес места жительства инициатора внесений предложений, замечаний, дополнений,</w:t>
      </w:r>
    </w:p>
    <w:p w:rsidR="00D31445" w:rsidRPr="00D31445" w:rsidRDefault="00D31445" w:rsidP="00D31445">
      <w:pPr>
        <w:jc w:val="both"/>
      </w:pPr>
      <w:r w:rsidRPr="00D31445">
        <w:t xml:space="preserve">        - номер главы, статьи, части  статьи Устава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 в которые инициатор предлагает внести  предложения, замечания или дополнения,</w:t>
      </w:r>
    </w:p>
    <w:p w:rsidR="00D31445" w:rsidRPr="00D31445" w:rsidRDefault="00D31445" w:rsidP="00D31445">
      <w:pPr>
        <w:jc w:val="both"/>
      </w:pPr>
      <w:r w:rsidRPr="00D31445">
        <w:t xml:space="preserve">        - полный те</w:t>
      </w:r>
      <w:proofErr w:type="gramStart"/>
      <w:r w:rsidRPr="00D31445">
        <w:t>кст  пр</w:t>
      </w:r>
      <w:proofErr w:type="gramEnd"/>
      <w:r w:rsidRPr="00D31445">
        <w:t xml:space="preserve">едложения, замечания или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поселения,</w:t>
      </w:r>
    </w:p>
    <w:p w:rsidR="00D31445" w:rsidRPr="00D31445" w:rsidRDefault="00D31445" w:rsidP="00D31445">
      <w:pPr>
        <w:jc w:val="both"/>
      </w:pPr>
      <w:r w:rsidRPr="00D31445">
        <w:t xml:space="preserve">        - фамилия, имя, отчество члена специальной комиссии, принявшего предложение, замечание или дополнение в Устав 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поселения.</w:t>
      </w:r>
    </w:p>
    <w:p w:rsidR="00D31445" w:rsidRPr="00D31445" w:rsidRDefault="00D31445" w:rsidP="00D31445">
      <w:pPr>
        <w:jc w:val="both"/>
      </w:pPr>
      <w:r w:rsidRPr="00D31445">
        <w:t xml:space="preserve">4.   Гражданину, вносящему предложение, замечание или дополнение по проекту решения Совета народных депутатов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«О проекте изменений и дополнений в  Устав 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proofErr w:type="spellStart"/>
      <w:r w:rsidRPr="00D31445">
        <w:lastRenderedPageBreak/>
        <w:t>Круглянского</w:t>
      </w:r>
      <w:proofErr w:type="spellEnd"/>
      <w:r w:rsidRPr="00D31445">
        <w:t xml:space="preserve"> сельского поселения, подписанное председателем специальной комиссии либо её членом.</w:t>
      </w:r>
    </w:p>
    <w:p w:rsidR="00D31445" w:rsidRPr="00D31445" w:rsidRDefault="00D31445" w:rsidP="00D31445">
      <w:pPr>
        <w:jc w:val="both"/>
      </w:pPr>
      <w:r w:rsidRPr="00D31445">
        <w:t xml:space="preserve">5.     В случае направления гражданином предложения, замечания или дополнения в Устав 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D31445" w:rsidRPr="00D31445" w:rsidRDefault="00D31445" w:rsidP="00D31445">
      <w:pPr>
        <w:jc w:val="both"/>
      </w:pPr>
      <w:r w:rsidRPr="00D31445">
        <w:t xml:space="preserve">6.     В случае внесения предложения, замечания или дополнения в Устав 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по телефону, председатель  специальной комиссии либо её член подтверждает получение текста предложения, замечания или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и сообщает адресату регистрационный номер, присвоенный его сообщению, свои фамилию, имя, отчество.</w:t>
      </w:r>
    </w:p>
    <w:p w:rsidR="00D31445" w:rsidRPr="00D31445" w:rsidRDefault="00D31445" w:rsidP="00D31445">
      <w:pPr>
        <w:jc w:val="both"/>
      </w:pPr>
      <w:r w:rsidRPr="00D31445">
        <w:t xml:space="preserve">7.     Специальная комиссия принимает предложения, замечания или дополнения в Устав </w:t>
      </w:r>
      <w:proofErr w:type="spellStart"/>
      <w:r w:rsidRPr="00D31445">
        <w:t>Круглянского</w:t>
      </w:r>
      <w:proofErr w:type="spellEnd"/>
      <w:r w:rsidRPr="00D31445">
        <w:t xml:space="preserve">  сельского поселения в Совете народных депутатов </w:t>
      </w:r>
      <w:proofErr w:type="spellStart"/>
      <w:r w:rsidRPr="00D31445">
        <w:t>Круглянского</w:t>
      </w:r>
      <w:proofErr w:type="spellEnd"/>
      <w:r w:rsidRPr="00D31445">
        <w:t xml:space="preserve"> сельского поселения Каширского муниципального района Воронежской области по адресу: село Круглое,  улица  Карла Маркса, дом 52  или по телефону 6-02-48 ежедневно, кроме субботы и воскре</w:t>
      </w:r>
      <w:r w:rsidR="008414DC">
        <w:t>сенья, с 9.00 до 17.00 до 25</w:t>
      </w:r>
      <w:r>
        <w:t>.12</w:t>
      </w:r>
      <w:r w:rsidRPr="00D31445">
        <w:t>.20</w:t>
      </w:r>
      <w:r>
        <w:t xml:space="preserve">20 </w:t>
      </w:r>
      <w:r w:rsidRPr="00D31445">
        <w:t>г.</w:t>
      </w:r>
    </w:p>
    <w:p w:rsidR="00D31445" w:rsidRPr="00D31445" w:rsidRDefault="00D31445" w:rsidP="00D31445"/>
    <w:p w:rsidR="00D31445" w:rsidRPr="00D31445" w:rsidRDefault="00D31445" w:rsidP="00D31445">
      <w:pPr>
        <w:ind w:left="-540"/>
        <w:rPr>
          <w:b/>
          <w:sz w:val="20"/>
          <w:szCs w:val="20"/>
        </w:rPr>
      </w:pPr>
    </w:p>
    <w:p w:rsidR="00D31445" w:rsidRPr="00D31445" w:rsidRDefault="00D31445" w:rsidP="00D31445">
      <w:pPr>
        <w:ind w:left="-540"/>
        <w:rPr>
          <w:sz w:val="20"/>
          <w:szCs w:val="20"/>
        </w:rPr>
      </w:pPr>
    </w:p>
    <w:p w:rsidR="00D31445" w:rsidRPr="00D31445" w:rsidRDefault="00D31445" w:rsidP="00D31445">
      <w:pPr>
        <w:ind w:left="-540"/>
        <w:rPr>
          <w:sz w:val="20"/>
          <w:szCs w:val="20"/>
        </w:rPr>
      </w:pPr>
      <w:r w:rsidRPr="00D31445">
        <w:rPr>
          <w:sz w:val="20"/>
          <w:szCs w:val="20"/>
        </w:rPr>
        <w:t xml:space="preserve">     </w:t>
      </w:r>
    </w:p>
    <w:p w:rsidR="00D31445" w:rsidRPr="00D31445" w:rsidRDefault="00D31445" w:rsidP="00D31445">
      <w:pPr>
        <w:jc w:val="both"/>
      </w:pPr>
    </w:p>
    <w:p w:rsidR="00D31445" w:rsidRPr="00D31445" w:rsidRDefault="00D31445" w:rsidP="00D31445">
      <w:pPr>
        <w:jc w:val="both"/>
      </w:pPr>
    </w:p>
    <w:p w:rsidR="00D31445" w:rsidRPr="0082648E" w:rsidRDefault="00D31445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E71801" w:rsidRDefault="00E71801" w:rsidP="005D0DDB">
      <w:pPr>
        <w:ind w:firstLine="708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17421C" w:rsidRDefault="0017421C" w:rsidP="0017421C"/>
    <w:p w:rsidR="008E173D" w:rsidRDefault="008E173D"/>
    <w:sectPr w:rsidR="008E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4"/>
    <w:rsid w:val="00002214"/>
    <w:rsid w:val="000A4F12"/>
    <w:rsid w:val="0017421C"/>
    <w:rsid w:val="001F7AF3"/>
    <w:rsid w:val="0025558E"/>
    <w:rsid w:val="00306B84"/>
    <w:rsid w:val="00344C70"/>
    <w:rsid w:val="00350619"/>
    <w:rsid w:val="00365746"/>
    <w:rsid w:val="003751FB"/>
    <w:rsid w:val="00430545"/>
    <w:rsid w:val="00460535"/>
    <w:rsid w:val="004713C2"/>
    <w:rsid w:val="00550105"/>
    <w:rsid w:val="005D0DDB"/>
    <w:rsid w:val="0082648E"/>
    <w:rsid w:val="008414DC"/>
    <w:rsid w:val="008E173D"/>
    <w:rsid w:val="009453DE"/>
    <w:rsid w:val="00947701"/>
    <w:rsid w:val="00A0711E"/>
    <w:rsid w:val="00B00647"/>
    <w:rsid w:val="00B5326C"/>
    <w:rsid w:val="00D07436"/>
    <w:rsid w:val="00D31445"/>
    <w:rsid w:val="00DC7E3F"/>
    <w:rsid w:val="00E2228E"/>
    <w:rsid w:val="00E71801"/>
    <w:rsid w:val="00EA01B5"/>
    <w:rsid w:val="00F819ED"/>
    <w:rsid w:val="00FC1393"/>
    <w:rsid w:val="00FE0923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50105"/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46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50105"/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46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EF834B3231C30BDF68D450540BE1B6542085E5BF2AD6B108ACCEC9746144A21F5A5BC57A37047B8250370AC0sEN" TargetMode="External"/><Relationship Id="rId13" Type="http://schemas.openxmlformats.org/officeDocument/2006/relationships/hyperlink" Target="consultantplus://offline/ref=451006792699F876FEEE809CB0CC9B4271164000170901BCC414A91DB7386EFD59A56D4C4EEBAE064E1D7A15B5HFA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41E1D025C098BFED909FCFEB1748BBF36767D37C61EE5E67D7F65AB48223364E0C0BAF5F538751773954131t3G1N" TargetMode="External"/><Relationship Id="rId12" Type="http://schemas.openxmlformats.org/officeDocument/2006/relationships/hyperlink" Target="&#1070;&#1089;&#1090;&#1080;&#1094;&#1080;&#1103;/&#1087;&#1088;&#1072;&#1074;&#1086;&#1074;&#1086;&#1081;%20&#1086;&#1090;&#1076;&#1077;&#1083;%202010&#1075;/&#1060;&#1077;&#1074;&#1088;&#1072;&#1083;&#1100;%202020&#1075;/&#1057;&#1077;&#1089;&#1089;&#1080;&#1103;/&#1088;&#1077;&#1096;&#1077;&#1085;&#1080;&#1077;%20&#8470;%20180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41E1D025C098BFED909FCFEB1748BBF36767D37C61EE5E67D7F65AB48223364E0C0BAF5F538751773954131t3G1N" TargetMode="External"/><Relationship Id="rId11" Type="http://schemas.openxmlformats.org/officeDocument/2006/relationships/hyperlink" Target="consultantplus://offline/ref=751FEF834B3231C30BDF68D450540BE1B6512780E5B82AD6B108ACCEC9746144A21F5A5BC57A37047B8250370AC0sEN" TargetMode="External"/><Relationship Id="rId5" Type="http://schemas.openxmlformats.org/officeDocument/2006/relationships/hyperlink" Target="consultantplus://offline/ref=42141E1D025C098BFED909FCFEB1748BBF36767D37C61EE5E67D7F65AB48223364E0C0BAF5F538751773954131t3G1N" TargetMode="External"/><Relationship Id="rId15" Type="http://schemas.openxmlformats.org/officeDocument/2006/relationships/hyperlink" Target="consultantplus://offline/ref=451006792699F876FEEE809CB0CC9B4271134705170E01BCC414A91DB7386EFD59A56D4C4EEBAE064E1D7A15B5HFABO" TargetMode="External"/><Relationship Id="rId10" Type="http://schemas.openxmlformats.org/officeDocument/2006/relationships/hyperlink" Target="consultantplus://offline/ref=751FEF834B3231C30BDF68D450540BE1B7592983E6BC2AD6B108ACCEC9746144A21F5A5BC57A37047B8250370AC0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FEF834B3231C30BDF68D450540BE1B6542085E5BF2AD6B108ACCEC9746144A21F5A5BC57A37047B8250370AC0sEN" TargetMode="External"/><Relationship Id="rId14" Type="http://schemas.openxmlformats.org/officeDocument/2006/relationships/hyperlink" Target="consultantplus://offline/ref=451006792699F876FEEE809CB0CC9B42701B4906140A01BCC414A91DB7386EFD59A56D4C4EEBAE064E1D7A15B5HF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 Марина Сергеевна</dc:creator>
  <cp:keywords/>
  <dc:description/>
  <cp:lastModifiedBy>Круглянское СП</cp:lastModifiedBy>
  <cp:revision>34</cp:revision>
  <cp:lastPrinted>2020-11-27T09:47:00Z</cp:lastPrinted>
  <dcterms:created xsi:type="dcterms:W3CDTF">2020-11-05T12:51:00Z</dcterms:created>
  <dcterms:modified xsi:type="dcterms:W3CDTF">2020-12-10T11:59:00Z</dcterms:modified>
</cp:coreProperties>
</file>