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B4" w:rsidRPr="00402C00" w:rsidRDefault="00302EB4" w:rsidP="00302E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4E0" w:rsidRPr="00402C00" w:rsidRDefault="00C004E0" w:rsidP="00302E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</w:t>
      </w:r>
      <w:r w:rsidR="00840AD3" w:rsidRPr="00402C0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840AD3" w:rsidRPr="00402C00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АДМИНИСТРАЦИЯ </w:t>
      </w:r>
      <w:r w:rsidR="006242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КРУГЛЯНСКОГО</w:t>
      </w:r>
      <w:r w:rsidR="00840AD3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КАШИРСКОГО МУНИЦИПАЛЬНОГО</w:t>
      </w: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 </w:t>
      </w:r>
    </w:p>
    <w:p w:rsidR="00C004E0" w:rsidRPr="00402C00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ВОРОНЕЖСКОЙ ОБЛАСТИ</w:t>
      </w:r>
    </w:p>
    <w:p w:rsidR="00840AD3" w:rsidRPr="00402C00" w:rsidRDefault="00840AD3" w:rsidP="00C004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004E0" w:rsidRPr="00402C00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ПОСТАНОВЛЕНИЕ</w:t>
      </w:r>
    </w:p>
    <w:p w:rsidR="00C004E0" w:rsidRPr="00402C00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702A4" w:rsidRPr="00402C00" w:rsidRDefault="00F7402F" w:rsidP="00F7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 31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января 2023 года    </w:t>
      </w:r>
      <w:r w:rsidR="00302EB4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</w:p>
    <w:p w:rsidR="00C004E0" w:rsidRPr="000756D8" w:rsidRDefault="00526762" w:rsidP="00F7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с.Круглое</w:t>
      </w:r>
    </w:p>
    <w:p w:rsidR="00302EB4" w:rsidRPr="00402C00" w:rsidRDefault="00302EB4" w:rsidP="00302E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B4938" w:rsidRPr="00402C00" w:rsidRDefault="00302EB4" w:rsidP="008E46B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Об отмене постановления администрации </w:t>
      </w:r>
      <w:r w:rsidR="006242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Круглянского</w:t>
      </w:r>
      <w:r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сельского поселения Каширского муниципального района Воронежской области </w:t>
      </w:r>
      <w:r w:rsidR="0052676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от 18</w:t>
      </w:r>
      <w:r w:rsidR="00402C00"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.10.2022 </w:t>
      </w:r>
      <w:r w:rsidR="0052676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№ 38</w:t>
      </w:r>
      <w:r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</w:t>
      </w:r>
      <w:r w:rsidR="006242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Круглянского</w:t>
      </w:r>
      <w:r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сельского поселения Каширского муниципального района воронежской области»</w:t>
      </w:r>
    </w:p>
    <w:p w:rsidR="00302EB4" w:rsidRPr="00402C00" w:rsidRDefault="00302EB4" w:rsidP="00302EB4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60A4C" w:rsidRPr="00402C00" w:rsidRDefault="00302EB4" w:rsidP="004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основании экспертного заключения правового управления Правительства Во</w:t>
      </w:r>
      <w:r w:rsidR="00F740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ронежской области №19-62/20-1175</w:t>
      </w: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-П от 28.11.2022, 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Федерального закона от 06.10.2003 №131-ФЗ «Об общих принципах организации местного самоуправления в Российской Федерации», Федерального законом от 27.12.2018 № 498-ФЗ «Об ответственном обращении с животными и о внесении изменений в отдельные законодательные акты Российской Федерации», Закона Воронежской области от 02.03.2020 № 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 с животными без владельцев», Закона Воронежской области от 12.07.2019 № 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области»,</w:t>
      </w:r>
      <w:r w:rsidR="00C004E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администрация </w:t>
      </w:r>
      <w:r w:rsidR="006242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Круглянского</w:t>
      </w:r>
      <w:r w:rsidR="00F702A4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Каширского</w:t>
      </w:r>
      <w:r w:rsidR="00C004E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муниципального района Воронежской области</w:t>
      </w:r>
    </w:p>
    <w:p w:rsidR="00C004E0" w:rsidRPr="00402C00" w:rsidRDefault="00C004E0" w:rsidP="00302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ПОСТАНОВЛЯЕТ:</w:t>
      </w:r>
    </w:p>
    <w:p w:rsidR="00F702A4" w:rsidRPr="00402C00" w:rsidRDefault="00F702A4" w:rsidP="00302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004E0" w:rsidRPr="00402C00" w:rsidRDefault="00C004E0" w:rsidP="0030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1. 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Отменить постановление администрации </w:t>
      </w:r>
      <w:r w:rsidR="006242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Круглянского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Каширского муниципального </w:t>
      </w:r>
      <w:r w:rsidR="005267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района Воронежской области от 18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.10.2022 №</w:t>
      </w:r>
      <w:r w:rsidR="005267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38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</w:t>
      </w:r>
      <w:r w:rsidR="006242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Круглянского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Каширского муниципального района </w:t>
      </w:r>
      <w:r w:rsidR="00254F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оронежской области».</w:t>
      </w:r>
    </w:p>
    <w:p w:rsidR="00C004E0" w:rsidRPr="00402C00" w:rsidRDefault="00C004E0" w:rsidP="0030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B4938" w:rsidRDefault="00BB4938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02C00" w:rsidRPr="00402C00" w:rsidRDefault="00402C0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B4938" w:rsidRPr="00402C00" w:rsidRDefault="00BB4938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14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3851"/>
        <w:gridCol w:w="4927"/>
      </w:tblGrid>
      <w:tr w:rsidR="00302EB4" w:rsidRPr="00402C00" w:rsidTr="00302EB4">
        <w:trPr>
          <w:trHeight w:val="509"/>
        </w:trPr>
        <w:tc>
          <w:tcPr>
            <w:tcW w:w="6180" w:type="dxa"/>
            <w:tcBorders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B4" w:rsidRPr="00402C00" w:rsidRDefault="000756D8" w:rsidP="0030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Глава </w:t>
            </w:r>
            <w:r w:rsidR="00302EB4" w:rsidRPr="00402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302EB4" w:rsidRPr="00402C00" w:rsidRDefault="00624244" w:rsidP="0030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Круглянского</w:t>
            </w:r>
            <w:r w:rsidR="00302EB4" w:rsidRPr="00402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851" w:type="dxa"/>
            <w:tcBorders>
              <w:left w:val="single" w:sz="4" w:space="0" w:color="FFFFFF" w:themeColor="background1"/>
            </w:tcBorders>
          </w:tcPr>
          <w:p w:rsidR="00302EB4" w:rsidRPr="00402C00" w:rsidRDefault="00302EB4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02EB4" w:rsidRPr="00402C00" w:rsidRDefault="00526762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Г.Н.Лихачев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B4" w:rsidRPr="00402C00" w:rsidRDefault="00302EB4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2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302EB4" w:rsidRPr="00402C00" w:rsidRDefault="00302EB4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E0F" w:rsidRPr="00840AD3" w:rsidRDefault="00C004E0" w:rsidP="00402C0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E46B9" w:rsidRPr="00840AD3" w:rsidRDefault="008E46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E46B9" w:rsidRPr="00840AD3" w:rsidSect="001A62F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0"/>
    <w:rsid w:val="000756D8"/>
    <w:rsid w:val="00147D0F"/>
    <w:rsid w:val="001A4B97"/>
    <w:rsid w:val="001A62F6"/>
    <w:rsid w:val="00210548"/>
    <w:rsid w:val="00253825"/>
    <w:rsid w:val="00254F93"/>
    <w:rsid w:val="00272E77"/>
    <w:rsid w:val="00302EB4"/>
    <w:rsid w:val="00402C00"/>
    <w:rsid w:val="004F6BB4"/>
    <w:rsid w:val="00511120"/>
    <w:rsid w:val="00526762"/>
    <w:rsid w:val="00624244"/>
    <w:rsid w:val="006605FC"/>
    <w:rsid w:val="00760A4C"/>
    <w:rsid w:val="00840AD3"/>
    <w:rsid w:val="00841FBB"/>
    <w:rsid w:val="0086038C"/>
    <w:rsid w:val="008E46B9"/>
    <w:rsid w:val="00900FA6"/>
    <w:rsid w:val="00947BCD"/>
    <w:rsid w:val="00A27223"/>
    <w:rsid w:val="00B26E0F"/>
    <w:rsid w:val="00BB4938"/>
    <w:rsid w:val="00BD2C34"/>
    <w:rsid w:val="00C004E0"/>
    <w:rsid w:val="00D6425D"/>
    <w:rsid w:val="00E71D6A"/>
    <w:rsid w:val="00E95423"/>
    <w:rsid w:val="00F0763D"/>
    <w:rsid w:val="00F702A4"/>
    <w:rsid w:val="00F7402F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E2A25-9D1B-4B71-9333-BFCEA8DA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4E0"/>
    <w:rPr>
      <w:color w:val="0000FF"/>
      <w:u w:val="single"/>
    </w:rPr>
  </w:style>
  <w:style w:type="paragraph" w:customStyle="1" w:styleId="consplusnormal">
    <w:name w:val="consplusnormal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2D9F-72C3-46F5-BD6A-10498943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Александр Юрьевич</dc:creator>
  <cp:keywords/>
  <dc:description/>
  <cp:lastModifiedBy>Круглое </cp:lastModifiedBy>
  <cp:revision>24</cp:revision>
  <cp:lastPrinted>2023-01-31T12:39:00Z</cp:lastPrinted>
  <dcterms:created xsi:type="dcterms:W3CDTF">2022-09-15T07:19:00Z</dcterms:created>
  <dcterms:modified xsi:type="dcterms:W3CDTF">2023-02-02T08:59:00Z</dcterms:modified>
</cp:coreProperties>
</file>