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74" w:rsidRDefault="00326C74" w:rsidP="00326C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КРУГЛЯНСКОГО СЕЛЬСКОГО ПОСЕЛЕНИЯ</w:t>
      </w:r>
      <w:r>
        <w:rPr>
          <w:color w:val="212121"/>
          <w:sz w:val="21"/>
          <w:szCs w:val="21"/>
        </w:rPr>
        <w:br/>
        <w:t>КАШИРСКОГО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</w:p>
    <w:p w:rsidR="00326C74" w:rsidRDefault="00326C74" w:rsidP="00326C7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326C74" w:rsidRDefault="00326C74" w:rsidP="00326C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 января 2013 года № 96</w:t>
      </w:r>
    </w:p>
    <w:p w:rsidR="00326C74" w:rsidRDefault="00326C74" w:rsidP="00326C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с.Круглое</w:t>
      </w:r>
    </w:p>
    <w:p w:rsidR="00326C74" w:rsidRDefault="00326C74" w:rsidP="00326C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Об утверждении нормы предоставления</w:t>
      </w:r>
    </w:p>
    <w:p w:rsidR="00326C74" w:rsidRDefault="00326C74" w:rsidP="00326C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 учетной нормы площади жилого помещения</w:t>
      </w:r>
    </w:p>
    <w:p w:rsidR="00326C74" w:rsidRDefault="00326C74" w:rsidP="00326C7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на территории Круглянского сельского поселения</w:t>
      </w:r>
      <w:r>
        <w:rPr>
          <w:b/>
          <w:bCs/>
          <w:color w:val="212121"/>
          <w:sz w:val="21"/>
          <w:szCs w:val="21"/>
        </w:rPr>
        <w:br/>
        <w:t>В соответствии со статьей 50 Федерального закона от 29.12.2004 года № 188-ФЗ «Жилищный кодекс Российской Федерации», Совет народных депутатов Круглянского сельского поселения Каширского муниципального района Воронежской области</w:t>
      </w:r>
      <w:r>
        <w:rPr>
          <w:b/>
          <w:bCs/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br/>
        <w:t>РЕШИЛ:</w:t>
      </w:r>
      <w:r>
        <w:rPr>
          <w:b/>
          <w:bCs/>
          <w:color w:val="212121"/>
          <w:sz w:val="21"/>
          <w:szCs w:val="21"/>
        </w:rPr>
        <w:br/>
        <w:t>1. Утвердить норму предоставления площади жилого помещения по договору социального найма по Круглянскому сельскому поселению в размере 14 кв.м, общей площади на одного человека.</w:t>
      </w:r>
      <w:r>
        <w:rPr>
          <w:b/>
          <w:bCs/>
          <w:color w:val="212121"/>
          <w:sz w:val="21"/>
          <w:szCs w:val="21"/>
        </w:rPr>
        <w:br/>
        <w:t>2. Утвердить учетную норму площади жилого помещения по Круглянскому сельскому поселению в размере 12 кв.м., общей площади на одного человека, в целях принятия на учет в качестве нуждающихся в жилых помещениях.</w:t>
      </w:r>
      <w:r>
        <w:rPr>
          <w:b/>
          <w:bCs/>
          <w:color w:val="212121"/>
          <w:sz w:val="21"/>
          <w:szCs w:val="21"/>
        </w:rPr>
        <w:br/>
        <w:t>3. Решение Совета народных депутатов Круглянского сельского поселения от 10.06.2009 года № 143 «Об утверждении нормы предоставления и учетной нормы площади жилого помещения на территории Круглянского сельского поселения», считать утратившим силу.</w:t>
      </w:r>
      <w:r>
        <w:rPr>
          <w:b/>
          <w:bCs/>
          <w:color w:val="212121"/>
          <w:sz w:val="21"/>
          <w:szCs w:val="21"/>
        </w:rPr>
        <w:br/>
        <w:t>4. Обнародовать настоящее решение в порядке, установленном законодательством.</w:t>
      </w:r>
      <w:r>
        <w:rPr>
          <w:b/>
          <w:bCs/>
          <w:color w:val="212121"/>
          <w:sz w:val="21"/>
          <w:szCs w:val="21"/>
        </w:rPr>
        <w:br/>
        <w:t>5. Контроль за исполнением настоящего решения возложить на ведущего специалиста Круглянского сельского поселения</w:t>
      </w:r>
    </w:p>
    <w:p w:rsidR="00326C74" w:rsidRDefault="00326C74" w:rsidP="00326C74">
      <w:pPr>
        <w:pStyle w:val="a3"/>
        <w:spacing w:before="0" w:beforeAutospacing="0"/>
        <w:rPr>
          <w:b/>
          <w:bCs/>
          <w:color w:val="212121"/>
          <w:sz w:val="21"/>
          <w:szCs w:val="21"/>
          <w:shd w:val="clear" w:color="auto" w:fill="FFFFFF"/>
        </w:rPr>
      </w:pPr>
      <w:r>
        <w:rPr>
          <w:b/>
          <w:bCs/>
          <w:color w:val="212121"/>
          <w:sz w:val="21"/>
          <w:szCs w:val="21"/>
          <w:shd w:val="clear" w:color="auto" w:fill="FFFFFF"/>
        </w:rPr>
        <w:t>Глава Круглянского</w:t>
      </w:r>
    </w:p>
    <w:p w:rsidR="00326C74" w:rsidRDefault="00326C74" w:rsidP="00326C74">
      <w:pPr>
        <w:pStyle w:val="a3"/>
        <w:spacing w:before="0" w:beforeAutospacing="0"/>
        <w:rPr>
          <w:b/>
          <w:bCs/>
          <w:color w:val="212121"/>
          <w:sz w:val="21"/>
          <w:szCs w:val="21"/>
          <w:shd w:val="clear" w:color="auto" w:fill="FFFFFF"/>
        </w:rPr>
      </w:pPr>
      <w:r>
        <w:rPr>
          <w:b/>
          <w:bCs/>
          <w:color w:val="212121"/>
          <w:sz w:val="21"/>
          <w:szCs w:val="21"/>
          <w:shd w:val="clear" w:color="auto" w:fill="FFFFFF"/>
        </w:rPr>
        <w:t>сельского поселения Г.Н.Лихачев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6D"/>
    <w:rsid w:val="00326C74"/>
    <w:rsid w:val="0075206D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7A66-3C6F-4A43-92A4-4B0E2B9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2024-01-25T11:42:00Z</dcterms:created>
  <dcterms:modified xsi:type="dcterms:W3CDTF">2024-01-25T11:42:00Z</dcterms:modified>
</cp:coreProperties>
</file>