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6D" w:rsidRPr="0054186D" w:rsidRDefault="0054186D" w:rsidP="005418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КАШИРСКОГО МУНИЦИПАЛЬНОГО РАЙОНА</w:t>
      </w: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750EB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0EB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2024 года     № </w:t>
      </w:r>
      <w:r w:rsidR="003750EB">
        <w:rPr>
          <w:rFonts w:ascii="Times New Roman" w:eastAsia="Calibri" w:hAnsi="Times New Roman" w:cs="Times New Roman"/>
          <w:sz w:val="24"/>
          <w:szCs w:val="24"/>
        </w:rPr>
        <w:t>65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Кругл</w:t>
      </w:r>
      <w:r w:rsidRPr="0054186D">
        <w:rPr>
          <w:rFonts w:ascii="Times New Roman" w:eastAsia="Calibri" w:hAnsi="Times New Roman" w:cs="Times New Roman"/>
          <w:sz w:val="24"/>
          <w:szCs w:val="24"/>
        </w:rPr>
        <w:t>ое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О повышении (индексации) денежного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вознаграждения, должностных окладов,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окладов за классный чин, пенсии за</w:t>
      </w:r>
      <w:bookmarkStart w:id="0" w:name="_GoBack"/>
      <w:bookmarkEnd w:id="0"/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выслугу лет (доплаты к пенсии)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В соответствии со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 от 28.12.2007 «О муниципальной службе в Воронежской области», 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администрация  </w:t>
      </w: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Каширского муниципального района Воронежской области </w:t>
      </w:r>
      <w:r w:rsidRPr="0054186D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 1.Повысить (проиндексировать) с 0</w:t>
      </w:r>
      <w:r w:rsidR="00934CB1">
        <w:rPr>
          <w:rFonts w:ascii="Times New Roman" w:eastAsia="Calibri" w:hAnsi="Times New Roman" w:cs="Times New Roman"/>
          <w:sz w:val="24"/>
          <w:szCs w:val="24"/>
        </w:rPr>
        <w:t>1 октября 2024 года в 1,03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раза: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1.1.Должностные оклады, надбавки к должностным окладам за классные чины муниципальных служащих, замещающих должности муниципальной 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86D">
        <w:rPr>
          <w:rFonts w:ascii="Times New Roman" w:eastAsia="Calibri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 1.2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. Должностные </w:t>
      </w:r>
      <w:r w:rsidRPr="0054186D">
        <w:rPr>
          <w:rFonts w:ascii="Times New Roman" w:eastAsia="Calibri" w:hAnsi="Times New Roman" w:cs="Times New Roman"/>
          <w:sz w:val="24"/>
          <w:szCs w:val="24"/>
        </w:rPr>
        <w:t>оклады работников, замещающих должности, не отнесен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ные к должностям муниципальной 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 1.3.Пенсии за выслугу лет (доплаты к пенсии), назначенные и выплачиваемые лицам, замещавшим должности муниципальной 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>2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.Установить, что при повышении (индексации) денежного </w:t>
      </w:r>
      <w:r w:rsidRPr="0054186D">
        <w:rPr>
          <w:rFonts w:ascii="Times New Roman" w:eastAsia="Calibri" w:hAnsi="Times New Roman" w:cs="Times New Roman"/>
          <w:sz w:val="24"/>
          <w:szCs w:val="24"/>
        </w:rPr>
        <w:t>вознаграждения,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86D">
        <w:rPr>
          <w:rFonts w:ascii="Times New Roman" w:eastAsia="Calibri" w:hAnsi="Times New Roman" w:cs="Times New Roman"/>
          <w:sz w:val="24"/>
          <w:szCs w:val="24"/>
        </w:rPr>
        <w:t>должностных окладов и окладов за классный чин их размеры подлежат округлению до целого рубля в сторону увеличения.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3.Н</w:t>
      </w:r>
      <w:r w:rsidR="00C22DEA">
        <w:rPr>
          <w:rFonts w:ascii="Times New Roman" w:eastAsia="Calibri" w:hAnsi="Times New Roman" w:cs="Times New Roman"/>
          <w:sz w:val="24"/>
          <w:szCs w:val="24"/>
        </w:rPr>
        <w:t>астоящее постановление вступает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в силу с момента подписания и распространяет свое действие на пр</w:t>
      </w:r>
      <w:r w:rsidR="00934CB1">
        <w:rPr>
          <w:rFonts w:ascii="Times New Roman" w:eastAsia="Calibri" w:hAnsi="Times New Roman" w:cs="Times New Roman"/>
          <w:sz w:val="24"/>
          <w:szCs w:val="24"/>
        </w:rPr>
        <w:t>авоотношения, возникшее с 1 октября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2024 года.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4.Контроль за исполнением настоящего постановления оставляю за собой.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</w:t>
      </w:r>
      <w:r w:rsidR="00406EAC">
        <w:rPr>
          <w:rFonts w:ascii="Times New Roman" w:eastAsia="Calibri" w:hAnsi="Times New Roman" w:cs="Times New Roman"/>
          <w:sz w:val="24"/>
          <w:szCs w:val="24"/>
        </w:rPr>
        <w:t>Г.Н. Лихачев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517A" w:rsidRDefault="0062517A"/>
    <w:sectPr w:rsidR="0062517A" w:rsidSect="0037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6D"/>
    <w:rsid w:val="003750EB"/>
    <w:rsid w:val="00406EAC"/>
    <w:rsid w:val="00492BAD"/>
    <w:rsid w:val="0054186D"/>
    <w:rsid w:val="005866A3"/>
    <w:rsid w:val="0062517A"/>
    <w:rsid w:val="00934CB1"/>
    <w:rsid w:val="00C22DEA"/>
    <w:rsid w:val="00C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CB85-7DF3-426E-9A1A-83FEBA27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Круглоке Бухгалтерия</cp:lastModifiedBy>
  <cp:revision>3</cp:revision>
  <cp:lastPrinted>2024-08-02T07:55:00Z</cp:lastPrinted>
  <dcterms:created xsi:type="dcterms:W3CDTF">2024-12-19T12:27:00Z</dcterms:created>
  <dcterms:modified xsi:type="dcterms:W3CDTF">2024-12-19T12:28:00Z</dcterms:modified>
</cp:coreProperties>
</file>