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70" w:rsidRPr="00D30911" w:rsidRDefault="00830870" w:rsidP="00D30911">
      <w:pPr>
        <w:shd w:val="clear" w:color="auto" w:fill="FFFFFF"/>
        <w:spacing w:after="0"/>
        <w:ind w:right="1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АДМИНИСТРАЦИЯ </w:t>
      </w:r>
      <w:r w:rsidR="00086FD0">
        <w:rPr>
          <w:rFonts w:ascii="Times New Roman" w:hAnsi="Times New Roman" w:cs="Times New Roman"/>
          <w:b/>
          <w:bCs/>
          <w:spacing w:val="-1"/>
          <w:sz w:val="24"/>
          <w:szCs w:val="24"/>
        </w:rPr>
        <w:t>КРУГЛЯНСКОГО</w:t>
      </w:r>
      <w:r w:rsidRPr="00921B8F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СЕЛЬСКОГО ПОСЕЛЕНИЯ</w:t>
      </w:r>
    </w:p>
    <w:p w:rsidR="00830870" w:rsidRPr="00921B8F" w:rsidRDefault="00830870" w:rsidP="00D30911">
      <w:p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</w:t>
      </w:r>
    </w:p>
    <w:p w:rsidR="00830870" w:rsidRPr="00921B8F" w:rsidRDefault="00830870" w:rsidP="00D30911">
      <w:pPr>
        <w:shd w:val="clear" w:color="auto" w:fill="FFFFFF"/>
        <w:spacing w:after="0"/>
        <w:ind w:right="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B8F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9D06B1" w:rsidRDefault="009D06B1" w:rsidP="009D06B1">
      <w:pPr>
        <w:shd w:val="clear" w:color="auto" w:fill="FFFFFF"/>
        <w:spacing w:after="0"/>
        <w:ind w:left="3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30870" w:rsidRPr="00921B8F" w:rsidRDefault="009D06B1" w:rsidP="00830870">
      <w:pPr>
        <w:shd w:val="clear" w:color="auto" w:fill="FFFFFF"/>
        <w:ind w:left="3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830870" w:rsidRPr="00921B8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30870" w:rsidRPr="00D31F42" w:rsidRDefault="00830870" w:rsidP="009D06B1">
      <w:pPr>
        <w:tabs>
          <w:tab w:val="left" w:pos="23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1F42">
        <w:rPr>
          <w:rFonts w:ascii="Times New Roman" w:hAnsi="Times New Roman" w:cs="Times New Roman"/>
          <w:sz w:val="24"/>
          <w:szCs w:val="24"/>
        </w:rPr>
        <w:t xml:space="preserve">от </w:t>
      </w:r>
      <w:r w:rsidR="00A732E3">
        <w:rPr>
          <w:rFonts w:ascii="Times New Roman" w:hAnsi="Times New Roman" w:cs="Times New Roman"/>
          <w:sz w:val="24"/>
          <w:szCs w:val="24"/>
        </w:rPr>
        <w:t>19.12</w:t>
      </w:r>
      <w:r w:rsidRPr="00D31F42">
        <w:rPr>
          <w:rFonts w:ascii="Times New Roman" w:hAnsi="Times New Roman" w:cs="Times New Roman"/>
          <w:sz w:val="24"/>
          <w:szCs w:val="24"/>
        </w:rPr>
        <w:t xml:space="preserve">.2024 года </w:t>
      </w:r>
      <w:r w:rsidR="00D31F42" w:rsidRPr="00D31F42">
        <w:rPr>
          <w:rFonts w:ascii="Times New Roman" w:hAnsi="Times New Roman" w:cs="Times New Roman"/>
          <w:sz w:val="24"/>
          <w:szCs w:val="24"/>
        </w:rPr>
        <w:t xml:space="preserve"> </w:t>
      </w:r>
      <w:r w:rsidR="00A732E3">
        <w:rPr>
          <w:rFonts w:ascii="Times New Roman" w:hAnsi="Times New Roman" w:cs="Times New Roman"/>
          <w:sz w:val="24"/>
          <w:szCs w:val="24"/>
        </w:rPr>
        <w:t xml:space="preserve"> № </w:t>
      </w:r>
      <w:r w:rsidR="00D30911">
        <w:rPr>
          <w:rFonts w:ascii="Times New Roman" w:hAnsi="Times New Roman" w:cs="Times New Roman"/>
          <w:sz w:val="24"/>
          <w:szCs w:val="24"/>
        </w:rPr>
        <w:t>66</w:t>
      </w:r>
    </w:p>
    <w:p w:rsidR="00830870" w:rsidRDefault="00830870" w:rsidP="006D0782">
      <w:pPr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с. </w:t>
      </w:r>
      <w:r w:rsidR="00644BD7">
        <w:rPr>
          <w:rFonts w:ascii="Times New Roman" w:hAnsi="Times New Roman" w:cs="Times New Roman"/>
          <w:sz w:val="24"/>
          <w:szCs w:val="24"/>
        </w:rPr>
        <w:t>Круглое</w:t>
      </w:r>
    </w:p>
    <w:p w:rsidR="00830870" w:rsidRPr="00D31F42" w:rsidRDefault="00A41231" w:rsidP="006D0782">
      <w:pPr>
        <w:rPr>
          <w:rFonts w:ascii="Times New Roman" w:hAnsi="Times New Roman" w:cs="Times New Roman"/>
          <w:b/>
          <w:sz w:val="24"/>
          <w:szCs w:val="24"/>
        </w:rPr>
      </w:pPr>
      <w:r w:rsidRPr="00A41231">
        <w:rPr>
          <w:rFonts w:ascii="Times New Roman" w:hAnsi="Times New Roman" w:cs="Times New Roman"/>
          <w:b/>
          <w:spacing w:val="-2"/>
          <w:sz w:val="24"/>
          <w:szCs w:val="28"/>
        </w:rPr>
        <w:t>О внесении изменений в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30911" w:rsidRPr="00D30911">
        <w:rPr>
          <w:rFonts w:ascii="Times New Roman" w:hAnsi="Times New Roman" w:cs="Times New Roman"/>
          <w:b/>
          <w:spacing w:val="-2"/>
          <w:sz w:val="24"/>
          <w:szCs w:val="28"/>
        </w:rPr>
        <w:t xml:space="preserve">постановление администрации Круглянского сельского поселения от 21.06.2024 года № 45 </w:t>
      </w:r>
      <w:r w:rsidR="00830870" w:rsidRPr="00D31F42">
        <w:rPr>
          <w:rFonts w:ascii="Times New Roman" w:hAnsi="Times New Roman" w:cs="Times New Roman"/>
          <w:b/>
          <w:spacing w:val="-2"/>
          <w:sz w:val="28"/>
          <w:szCs w:val="28"/>
        </w:rPr>
        <w:t>«</w:t>
      </w:r>
      <w:r w:rsidR="00830870" w:rsidRPr="00D31F42">
        <w:rPr>
          <w:rFonts w:ascii="Times New Roman" w:hAnsi="Times New Roman" w:cs="Times New Roman"/>
          <w:b/>
          <w:sz w:val="24"/>
          <w:szCs w:val="24"/>
        </w:rPr>
        <w:t xml:space="preserve">Об утверждении Комплексного </w:t>
      </w:r>
      <w:r w:rsidR="00830870" w:rsidRPr="00D31F42">
        <w:rPr>
          <w:rFonts w:ascii="Times New Roman" w:hAnsi="Times New Roman" w:cs="Times New Roman"/>
          <w:b/>
          <w:bCs/>
          <w:sz w:val="24"/>
          <w:szCs w:val="24"/>
        </w:rPr>
        <w:t xml:space="preserve">план развития систем коммунальной инфраструктуры </w:t>
      </w:r>
      <w:r w:rsidR="00086FD0" w:rsidRPr="00D31F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Круглянского</w:t>
      </w:r>
      <w:r w:rsidR="00830870" w:rsidRPr="00D31F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сельского поселения Каширского муниципального района Воронежской области на 2024-2030 годы</w:t>
      </w:r>
      <w:r w:rsidR="00830870" w:rsidRPr="00D31F42">
        <w:rPr>
          <w:rFonts w:ascii="Times New Roman" w:hAnsi="Times New Roman" w:cs="Times New Roman"/>
          <w:b/>
          <w:sz w:val="28"/>
          <w:szCs w:val="28"/>
        </w:rPr>
        <w:t>»</w:t>
      </w:r>
    </w:p>
    <w:p w:rsidR="00830870" w:rsidRPr="00830870" w:rsidRDefault="00830870" w:rsidP="00C26350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</w:t>
      </w:r>
      <w:r w:rsidR="00086FD0"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Круглянского</w:t>
      </w: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</w:t>
      </w:r>
    </w:p>
    <w:p w:rsidR="00830870" w:rsidRDefault="00830870" w:rsidP="00C26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26350" w:rsidRDefault="00C26350" w:rsidP="00C26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E8C" w:rsidRPr="00E96E8C" w:rsidRDefault="00553A34" w:rsidP="00C26350">
      <w:pPr>
        <w:pStyle w:val="a4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E96E8C">
        <w:rPr>
          <w:rFonts w:ascii="Times New Roman" w:hAnsi="Times New Roman"/>
          <w:sz w:val="24"/>
          <w:szCs w:val="24"/>
        </w:rPr>
        <w:t>П</w:t>
      </w:r>
      <w:r w:rsidR="00E96E8C" w:rsidRPr="00E96E8C">
        <w:rPr>
          <w:rFonts w:ascii="Times New Roman" w:hAnsi="Times New Roman"/>
          <w:sz w:val="24"/>
          <w:szCs w:val="24"/>
        </w:rPr>
        <w:t>остановление администрации Круглянского сельского поселения от 21.06.2024 года № 45 «Об утверждении Комплексного план развития систем коммунальной инфраструктуры Круглянского сельского поселения Каширского муниципального района Воронежской области на 2024-2030 годы»</w:t>
      </w:r>
      <w:r w:rsidR="00E96E8C" w:rsidRPr="00E96E8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следующие изменения</w:t>
      </w:r>
      <w:r w:rsidR="00E96E8C" w:rsidRPr="00E96E8C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553A34" w:rsidRPr="00553A34" w:rsidRDefault="00553A34" w:rsidP="00C26350">
      <w:pPr>
        <w:pStyle w:val="a4"/>
        <w:numPr>
          <w:ilvl w:val="1"/>
          <w:numId w:val="8"/>
        </w:numPr>
        <w:spacing w:after="0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53A34">
        <w:rPr>
          <w:rFonts w:ascii="Times New Roman" w:eastAsiaTheme="minorHAnsi" w:hAnsi="Times New Roman"/>
          <w:sz w:val="24"/>
          <w:szCs w:val="24"/>
          <w:lang w:eastAsia="en-US"/>
        </w:rPr>
        <w:t>Комплексный план развития систем коммунальной инфраструктуры Круглянского сельского поселения Каширского муниципального района Воронежской области на 2024-2030 годы изложить в новой редакции (Приложение №1)</w:t>
      </w:r>
    </w:p>
    <w:p w:rsidR="00830870" w:rsidRPr="00921B8F" w:rsidRDefault="00E35A0B" w:rsidP="00C2635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2. </w:t>
      </w:r>
      <w:r w:rsidR="00D30911" w:rsidRPr="00D30911">
        <w:rPr>
          <w:rFonts w:ascii="Times New Roman" w:eastAsiaTheme="minorHAnsi" w:hAnsi="Times New Roman" w:cs="Times New Roman"/>
          <w:sz w:val="24"/>
          <w:szCs w:val="24"/>
          <w:lang w:eastAsia="en-US"/>
        </w:rPr>
        <w:t>Опубликовать настоящее постановление в печатном средстве массовой информации органов местного самоуправления Круглянского сельского поселения Каширского муниципального района Воронежской области «Вестник муниципальных правовых актов Круглянского сельского поселения Каширского муниципального района Воронежской области».</w:t>
      </w:r>
    </w:p>
    <w:p w:rsidR="00830870" w:rsidRDefault="00830870" w:rsidP="00C26350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Контроль за исполнением настоящего решения оставляю за собой.</w:t>
      </w:r>
    </w:p>
    <w:p w:rsidR="006D0782" w:rsidRPr="00921B8F" w:rsidRDefault="006D0782" w:rsidP="0083087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0870" w:rsidRPr="00921B8F" w:rsidRDefault="00914DAA" w:rsidP="00830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14DA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B0C927" wp14:editId="73219177">
            <wp:simplePos x="0" y="0"/>
            <wp:positionH relativeFrom="column">
              <wp:posOffset>3053081</wp:posOffset>
            </wp:positionH>
            <wp:positionV relativeFrom="paragraph">
              <wp:posOffset>89358</wp:posOffset>
            </wp:positionV>
            <wp:extent cx="1539240" cy="1453692"/>
            <wp:effectExtent l="0" t="0" r="3810" b="0"/>
            <wp:wrapNone/>
            <wp:docPr id="2" name="Рисунок 2" descr="C:\Users\Круглое\Desktop\По объектам мун.собственности\Решение о назнач\Глава админ\Подп с печатью гл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углое\Desktop\По объектам мун.собственности\Решение о назнач\Глава админ\Подп с печатью гл 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09" cy="146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C26350" w:rsidTr="00C26350">
        <w:tc>
          <w:tcPr>
            <w:tcW w:w="4885" w:type="dxa"/>
          </w:tcPr>
          <w:p w:rsidR="00C26350" w:rsidRPr="00921B8F" w:rsidRDefault="00C26350" w:rsidP="00C2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C26350" w:rsidRDefault="00C26350" w:rsidP="00C26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85" w:type="dxa"/>
          </w:tcPr>
          <w:p w:rsidR="00C26350" w:rsidRDefault="00C26350" w:rsidP="00C263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350" w:rsidRDefault="00C26350" w:rsidP="00C263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Лихачев</w:t>
            </w:r>
          </w:p>
        </w:tc>
      </w:tr>
    </w:tbl>
    <w:p w:rsidR="00C26350" w:rsidRDefault="00C2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6350" w:rsidRPr="00921B8F" w:rsidRDefault="00C26350" w:rsidP="00C26350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постановлению администрации Круглянского сельского поселения </w:t>
      </w:r>
      <w:r w:rsidRPr="00903404">
        <w:rPr>
          <w:rFonts w:ascii="Times New Roman" w:hAnsi="Times New Roman" w:cs="Times New Roman"/>
          <w:sz w:val="24"/>
          <w:szCs w:val="24"/>
        </w:rPr>
        <w:t>от 19.12.2024 года № 66</w:t>
      </w:r>
    </w:p>
    <w:tbl>
      <w:tblPr>
        <w:tblW w:w="3892" w:type="dxa"/>
        <w:tblInd w:w="5637" w:type="dxa"/>
        <w:tblLook w:val="01E0" w:firstRow="1" w:lastRow="1" w:firstColumn="1" w:lastColumn="1" w:noHBand="0" w:noVBand="0"/>
      </w:tblPr>
      <w:tblGrid>
        <w:gridCol w:w="3892"/>
      </w:tblGrid>
      <w:tr w:rsidR="00830870" w:rsidRPr="00921B8F" w:rsidTr="00086FD0">
        <w:trPr>
          <w:trHeight w:val="1823"/>
        </w:trPr>
        <w:tc>
          <w:tcPr>
            <w:tcW w:w="3892" w:type="dxa"/>
            <w:shd w:val="clear" w:color="auto" w:fill="auto"/>
          </w:tcPr>
          <w:p w:rsidR="00830870" w:rsidRPr="00921B8F" w:rsidRDefault="00830870" w:rsidP="00C2635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830870" w:rsidRDefault="00830870" w:rsidP="00C2635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086FD0">
              <w:rPr>
                <w:rFonts w:ascii="Times New Roman" w:hAnsi="Times New Roman" w:cs="Times New Roman"/>
                <w:sz w:val="24"/>
                <w:szCs w:val="24"/>
              </w:rPr>
              <w:t>Круглянског</w:t>
            </w: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о сельского поселения </w:t>
            </w:r>
          </w:p>
          <w:p w:rsidR="00C26350" w:rsidRPr="00921B8F" w:rsidRDefault="00C26350" w:rsidP="00C2635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E8C">
              <w:rPr>
                <w:rFonts w:ascii="Times New Roman" w:hAnsi="Times New Roman"/>
                <w:sz w:val="24"/>
                <w:szCs w:val="24"/>
              </w:rPr>
              <w:t>от 21.06.2024 года № 4</w:t>
            </w:r>
          </w:p>
          <w:p w:rsidR="00830870" w:rsidRPr="00921B8F" w:rsidRDefault="00830870" w:rsidP="00086FD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870" w:rsidRPr="00921B8F" w:rsidRDefault="00830870" w:rsidP="00830870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-966470</wp:posOffset>
                </wp:positionV>
                <wp:extent cx="2581275" cy="208597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1275" cy="2085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0870" w:rsidRPr="00E56AA9" w:rsidRDefault="00830870" w:rsidP="00830870">
                            <w:pPr>
                              <w:pStyle w:val="a3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1.25pt;margin-top:-76.1pt;width:203.2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sBswEAAC4DAAAOAAAAZHJzL2Uyb0RvYy54bWysUsuO0zAU3SPxD5b3NGmkQomajoDRsBkB&#10;0sAHuI7dRMS+xtdt0iV7foF/YMGC3fxC5o+4djrtiNmN2Ph57vE593h1MZiO7ZXHFmzF57OcM2Ul&#10;1K3dVvzL56sXS84wCFuLDqyq+EEhv1g/f7bqXakKaKCrlWdEYrHsXcWbEFyZZSgbZQTOwClLlxq8&#10;EYG2fpvVXvTEbrqsyPOXWQ++dh6kQqTTy+mSrxO/1kqGj1qjCqyrOGkLafRp3MQxW69EufXCNa08&#10;yhBPUGFEa+nRE9WlCILtfPuIyrTSA4IOMwkmA61bqZIHcjPP/3Fz0winkhdqDrpTm/D/0coP+0+e&#10;tTVlx5kVhiIaf46/xt/j7fjn7vvdDzaPPeodlgS9cQQOw1sYIj76RXcN8isSJHuAmQqQ0BEzaG/i&#10;TG4ZFVIMh1Pr1RCYpMNisZwXrxacSbor8uXiNW0i67nceQzvFRgWFxX3lG2SIPbXGCboPSS+ZuGq&#10;7bp7YZOWKDEMm4FO43ID9YEM9RR/xfHbTnjFmQ/dO0i/ZWJ5swug2/TAueZol0JJEo8fKKb+cJ9Q&#10;52++/gsAAP//AwBQSwMEFAAGAAgAAAAhAO3KrHXgAAAADAEAAA8AAABkcnMvZG93bnJldi54bWxM&#10;j8FOwzAQRO9I/IO1SNxap6EpbYhTIaQKhLgQ+gFubJIo8dqK7STw9SwnOI5mNPOmOC5mYJMefWdR&#10;wGadANNYW9VhI+D8cVrtgfkgUcnBohbwpT0cy+urQubKzviupyo0jErQ51JAG4LLOfd1q430a+s0&#10;kvdpRyMDybHhapQzlZuBp0my40Z2SAutdPqp1XVfRSPgFJ9fzPTNo3ut6hlb18fzWy/E7c3y+AAs&#10;6CX8heEXn9ChJKaLjag8G0hv04yiAlabLE2BUSTbHujehbz73R3wsuD/T5Q/AAAA//8DAFBLAQIt&#10;ABQABgAIAAAAIQC2gziS/gAAAOEBAAATAAAAAAAAAAAAAAAAAAAAAABbQ29udGVudF9UeXBlc10u&#10;eG1sUEsBAi0AFAAGAAgAAAAhADj9If/WAAAAlAEAAAsAAAAAAAAAAAAAAAAALwEAAF9yZWxzLy5y&#10;ZWxzUEsBAi0AFAAGAAgAAAAhAHph2wGzAQAALgMAAA4AAAAAAAAAAAAAAAAALgIAAGRycy9lMm9E&#10;b2MueG1sUEsBAi0AFAAGAAgAAAAhAO3KrHXgAAAADAEAAA8AAAAAAAAAAAAAAAAADQQAAGRycy9k&#10;b3ducmV2LnhtbFBLBQYAAAAABAAEAPMAAAAaBQAAAAA=&#10;" filled="f" stroked="f">
                <v:path arrowok="t"/>
                <v:textbox>
                  <w:txbxContent>
                    <w:p w:rsidR="00830870" w:rsidRPr="00E56AA9" w:rsidRDefault="00830870" w:rsidP="00830870">
                      <w:pPr>
                        <w:pStyle w:val="a3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0870" w:rsidRPr="00921B8F" w:rsidRDefault="00830870" w:rsidP="00830870">
      <w:pPr>
        <w:ind w:left="4956" w:firstLine="573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830870" w:rsidRPr="00921B8F" w:rsidRDefault="00830870" w:rsidP="00830870">
      <w:pPr>
        <w:ind w:left="4956" w:firstLine="573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ED3C46">
      <w:pPr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Комплексный план развития 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1B8F">
        <w:rPr>
          <w:rFonts w:ascii="Times New Roman" w:hAnsi="Times New Roman" w:cs="Times New Roman"/>
          <w:bCs/>
          <w:sz w:val="24"/>
          <w:szCs w:val="24"/>
        </w:rPr>
        <w:t>развития систем коммунальной инфраструктуры</w:t>
      </w:r>
    </w:p>
    <w:p w:rsidR="00830870" w:rsidRPr="00921B8F" w:rsidRDefault="00086FD0" w:rsidP="0083087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Круглянского</w:t>
      </w:r>
      <w:r w:rsidR="00830870"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района 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 области на 2024-2030 годы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0" w:rsidRDefault="00C2635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0" w:rsidRDefault="00C2635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0" w:rsidRDefault="00C2635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0" w:rsidRDefault="00C2635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350" w:rsidRDefault="00C26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lastRenderedPageBreak/>
        <w:t>ПАСПОРТ КОМПЛЕКСНОГО ПЛАНА РАЗВИТИЯ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1B8F">
        <w:rPr>
          <w:rFonts w:ascii="Times New Roman" w:hAnsi="Times New Roman" w:cs="Times New Roman"/>
          <w:bCs/>
          <w:sz w:val="24"/>
          <w:szCs w:val="24"/>
        </w:rPr>
        <w:t>систем коммунальной инфраструктуры</w:t>
      </w:r>
    </w:p>
    <w:p w:rsidR="00830870" w:rsidRPr="00921B8F" w:rsidRDefault="00086FD0" w:rsidP="00830870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Круглянского</w:t>
      </w:r>
      <w:r w:rsidR="00830870"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 Каширского муниципального района 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eastAsiaTheme="minorHAnsi" w:hAnsi="Times New Roman" w:cs="Times New Roman"/>
          <w:sz w:val="24"/>
          <w:szCs w:val="24"/>
          <w:lang w:eastAsia="en-US"/>
        </w:rPr>
        <w:t>Воронежской области на 2024-2030 годы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70" w:rsidRPr="00921B8F" w:rsidRDefault="00830870" w:rsidP="00DE36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план развития </w:t>
            </w:r>
            <w:proofErr w:type="spellStart"/>
            <w:r w:rsidRPr="00921B8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proofErr w:type="spellEnd"/>
            <w:r w:rsidRPr="00921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 коммунальной инфраструктуры </w:t>
            </w:r>
            <w:r w:rsidR="00086F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Каширского муниципального района Воронежской области на 2024-2030 годы</w:t>
            </w: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870" w:rsidRPr="00921B8F" w:rsidRDefault="00830870" w:rsidP="00DE36EC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21B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="00086FD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 Каширского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21B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муниципального района Воронежской области</w:t>
            </w: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Основание для разработки комплексного плана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870" w:rsidRPr="00921B8F" w:rsidRDefault="00830870" w:rsidP="00DE36EC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Градостроительный кодекс Российской Федерации;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Федеральный закон от 06.10.2003 г. №131-ФЗ «Об общих принципах организации местного самоуправления в Российской Федерации;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Приказ Министерства регионального развити</w:t>
            </w:r>
            <w:r w:rsidR="00086F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 РФ от 01.10.2013 г. №359/СГ «</w:t>
            </w: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Методические рекомендации по разработке программ комплексного развития систем коммунальной инфраструктуры поселений, городских округов»;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Постановление Правительства РФ от 14.06.2013 г.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830870" w:rsidRPr="00921B8F" w:rsidRDefault="00996D78" w:rsidP="00DE36EC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Решение Совета народных депутатов Круглянского сельского поселения Каширского муниципального района</w:t>
            </w:r>
            <w:r w:rsidR="00830870"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Воронежско</w:t>
            </w:r>
            <w:r w:rsidR="004C78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й области от 19.10.2011 г. №47</w:t>
            </w:r>
            <w:r w:rsidR="00830870"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«Об утверждении </w:t>
            </w:r>
            <w:r w:rsidR="004C781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генерального плана Круглянского сельского поселения Каширского муниципального района Воронежской области</w:t>
            </w:r>
            <w:r w:rsidR="00830870"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Генеральный план </w:t>
            </w:r>
            <w:r w:rsidR="00086F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качественное и надежное обеспечение коммунальными услугами потребителей </w:t>
            </w:r>
            <w:r w:rsidR="00086F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улучшение экологической ситуации в муниципальном образовании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увеличение доступности ресурса для потребителей 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повышение эффективности производства услуг </w:t>
            </w:r>
          </w:p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30870" w:rsidRPr="00921B8F" w:rsidTr="00DE36EC">
        <w:trPr>
          <w:trHeight w:val="8089"/>
        </w:trPr>
        <w:tc>
          <w:tcPr>
            <w:tcW w:w="22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Задачи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правовых, организационных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развитие личных подсобных хозяйств;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создание условий для безопасного проживания населения на территории поселения.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содействие в обеспечении социальной поддержки слабозащищенным слоям населения: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взаимосвязанное по срокам и объемам финансирования перспективное планирование развития систем коммунальной инфраструктуры </w:t>
            </w:r>
            <w:r w:rsidR="00086F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разработка мероприятий по комплексной реконструкции и модернизации систем коммунальной инфраструктуры </w:t>
            </w:r>
            <w:r w:rsidR="00086F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увеличение уровня собираемости платежей на коммунальные </w:t>
            </w:r>
          </w:p>
          <w:p w:rsidR="00830870" w:rsidRPr="00921B8F" w:rsidRDefault="00830870" w:rsidP="00DE36E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услуги</w:t>
            </w: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Важнейшие целевые показатели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Система водоснабжения и водоотведения: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аварийность системы водоснабжения;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перебои в снабжении потребителей;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продолжительность поставки товаров и услуг;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уровень потерь;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износ системы водоснабжения;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удельный вес сетей, нуждающихся в замене;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уровень загрузки производственных мощностей;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обеспеченность потребления товаров и услуг приборами учета;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соответствие качества воды установленным требованиям;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удельное водопотребление;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доля потребителей в жилых домах, обеспеченных доступом к коммунальной инфраструктуре.</w:t>
            </w:r>
          </w:p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Утилизация твердых бытовых отходов: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459" w:hanging="45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запас вместимости площадок захоронения ТБО.</w:t>
            </w: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Сроки и этапы реализации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Сроки реализации программы: 2024-2030 гг.</w:t>
            </w:r>
          </w:p>
        </w:tc>
      </w:tr>
      <w:tr w:rsidR="00830870" w:rsidRPr="00921B8F" w:rsidTr="00E73477">
        <w:trPr>
          <w:trHeight w:val="140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Объемы и источники финансирования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9034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 источникам финансирования программных мероприятий относится местный бюджет и иные средства. Общий объем финансирования программных мероприятий за 2024-2030 гг. составляет </w:t>
            </w:r>
            <w:r w:rsidR="009034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89</w:t>
            </w:r>
            <w:r w:rsidRPr="00996D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="009034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996D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00 000 </w:t>
            </w: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руб.</w:t>
            </w: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Ожидаемые результаты </w:t>
            </w: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реализации и эффективность мероприятий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повышение надёжности функционирования систем коммунальной инфраструктуры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ликвидация аварийных и полностью изношенных объектов коммунального хозяйства.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повышение качества предоставляемых коммунальных услуг</w:t>
            </w:r>
          </w:p>
          <w:p w:rsidR="00830870" w:rsidRPr="00921B8F" w:rsidRDefault="00830870" w:rsidP="00DE36E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улучшение экологического состояния</w:t>
            </w:r>
          </w:p>
          <w:p w:rsidR="00830870" w:rsidRPr="00921B8F" w:rsidRDefault="00830870" w:rsidP="00DE36E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317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30870" w:rsidRPr="00921B8F" w:rsidTr="00DE36EC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Контроль за исполнением 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0870" w:rsidRPr="00921B8F" w:rsidRDefault="00830870" w:rsidP="00DE36EC">
            <w:pPr>
              <w:pStyle w:val="a4"/>
              <w:widowControl w:val="0"/>
              <w:autoSpaceDE w:val="0"/>
              <w:autoSpaceDN w:val="0"/>
              <w:adjustRightInd w:val="0"/>
              <w:spacing w:line="276" w:lineRule="auto"/>
              <w:ind w:left="0" w:firstLine="33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Осуществляется администрацией </w:t>
            </w:r>
            <w:r w:rsidR="00086FD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Круглянского</w:t>
            </w:r>
            <w:r w:rsidRPr="00921B8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</w:tbl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870" w:rsidRDefault="00830870" w:rsidP="00F02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Комплексный план развития систем коммунальной инфраструктуры</w:t>
      </w:r>
    </w:p>
    <w:p w:rsidR="00F02BE2" w:rsidRDefault="00F02BE2" w:rsidP="00F02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Общие сведения о муниципальном образовании</w:t>
      </w:r>
    </w:p>
    <w:p w:rsidR="00830870" w:rsidRPr="00921B8F" w:rsidRDefault="00830870" w:rsidP="00830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1.1.  </w:t>
      </w:r>
      <w:r w:rsidR="00086FD0">
        <w:rPr>
          <w:rFonts w:ascii="Times New Roman" w:hAnsi="Times New Roman" w:cs="Times New Roman"/>
          <w:sz w:val="24"/>
          <w:szCs w:val="24"/>
        </w:rPr>
        <w:t>Круглянское</w:t>
      </w:r>
      <w:r w:rsidRPr="00921B8F">
        <w:rPr>
          <w:rFonts w:ascii="Times New Roman" w:hAnsi="Times New Roman" w:cs="Times New Roman"/>
          <w:sz w:val="24"/>
          <w:szCs w:val="24"/>
        </w:rPr>
        <w:t xml:space="preserve"> сельское поселение входит в состав Каширского муниципального района Воро</w:t>
      </w:r>
      <w:r w:rsidR="00A72823">
        <w:rPr>
          <w:rFonts w:ascii="Times New Roman" w:hAnsi="Times New Roman" w:cs="Times New Roman"/>
          <w:sz w:val="24"/>
          <w:szCs w:val="24"/>
        </w:rPr>
        <w:t>нежской области</w:t>
      </w:r>
      <w:r w:rsidRPr="00921B8F">
        <w:rPr>
          <w:rFonts w:ascii="Times New Roman" w:hAnsi="Times New Roman" w:cs="Times New Roman"/>
          <w:sz w:val="24"/>
          <w:szCs w:val="24"/>
        </w:rPr>
        <w:t>. Админист</w:t>
      </w:r>
      <w:r w:rsidR="000A1293">
        <w:rPr>
          <w:rFonts w:ascii="Times New Roman" w:hAnsi="Times New Roman" w:cs="Times New Roman"/>
          <w:sz w:val="24"/>
          <w:szCs w:val="24"/>
        </w:rPr>
        <w:t xml:space="preserve">ративным центром </w:t>
      </w:r>
      <w:r w:rsidRPr="00921B8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07D8B">
        <w:rPr>
          <w:rFonts w:ascii="Times New Roman" w:hAnsi="Times New Roman" w:cs="Times New Roman"/>
          <w:sz w:val="24"/>
          <w:szCs w:val="24"/>
        </w:rPr>
        <w:t>двух населенных пунк</w:t>
      </w:r>
      <w:r w:rsidR="00306464">
        <w:rPr>
          <w:rFonts w:ascii="Times New Roman" w:hAnsi="Times New Roman" w:cs="Times New Roman"/>
          <w:sz w:val="24"/>
          <w:szCs w:val="24"/>
        </w:rPr>
        <w:t>тов</w:t>
      </w:r>
      <w:r w:rsidR="00D614E3">
        <w:rPr>
          <w:rFonts w:ascii="Times New Roman" w:hAnsi="Times New Roman" w:cs="Times New Roman"/>
          <w:sz w:val="24"/>
          <w:szCs w:val="24"/>
        </w:rPr>
        <w:t xml:space="preserve"> село Круглое и хутор Михайловка</w:t>
      </w:r>
      <w:r w:rsidR="00337C49">
        <w:rPr>
          <w:rFonts w:ascii="Times New Roman" w:hAnsi="Times New Roman" w:cs="Times New Roman"/>
          <w:sz w:val="24"/>
          <w:szCs w:val="24"/>
        </w:rPr>
        <w:t>,</w:t>
      </w:r>
      <w:r w:rsidR="00D614E3">
        <w:rPr>
          <w:rFonts w:ascii="Times New Roman" w:hAnsi="Times New Roman" w:cs="Times New Roman"/>
          <w:sz w:val="24"/>
          <w:szCs w:val="24"/>
        </w:rPr>
        <w:t xml:space="preserve"> является село</w:t>
      </w:r>
      <w:r w:rsidRPr="00921B8F">
        <w:rPr>
          <w:rFonts w:ascii="Times New Roman" w:hAnsi="Times New Roman" w:cs="Times New Roman"/>
          <w:sz w:val="24"/>
          <w:szCs w:val="24"/>
        </w:rPr>
        <w:t xml:space="preserve"> </w:t>
      </w:r>
      <w:r w:rsidR="00644BD7">
        <w:rPr>
          <w:rFonts w:ascii="Times New Roman" w:hAnsi="Times New Roman" w:cs="Times New Roman"/>
          <w:sz w:val="24"/>
          <w:szCs w:val="24"/>
        </w:rPr>
        <w:t>Круглое</w:t>
      </w:r>
      <w:r w:rsidR="00337C49">
        <w:rPr>
          <w:rFonts w:ascii="Times New Roman" w:hAnsi="Times New Roman" w:cs="Times New Roman"/>
          <w:sz w:val="24"/>
          <w:szCs w:val="24"/>
        </w:rPr>
        <w:t>,</w:t>
      </w:r>
      <w:r w:rsidR="00A72823">
        <w:rPr>
          <w:rFonts w:ascii="Times New Roman" w:hAnsi="Times New Roman" w:cs="Times New Roman"/>
          <w:sz w:val="24"/>
          <w:szCs w:val="24"/>
        </w:rPr>
        <w:t xml:space="preserve"> расположенное в</w:t>
      </w:r>
      <w:r w:rsidR="000A1293">
        <w:rPr>
          <w:rFonts w:ascii="Times New Roman" w:hAnsi="Times New Roman" w:cs="Times New Roman"/>
          <w:sz w:val="24"/>
          <w:szCs w:val="24"/>
        </w:rPr>
        <w:t xml:space="preserve"> юго-западной части Каширского муниципального района Воронежской области</w:t>
      </w:r>
      <w:r w:rsidRPr="00921B8F">
        <w:rPr>
          <w:rFonts w:ascii="Times New Roman" w:hAnsi="Times New Roman" w:cs="Times New Roman"/>
          <w:sz w:val="24"/>
          <w:szCs w:val="24"/>
        </w:rPr>
        <w:t>.</w:t>
      </w:r>
    </w:p>
    <w:p w:rsidR="00830870" w:rsidRPr="00921B8F" w:rsidRDefault="00547E00" w:rsidP="00830870">
      <w:pPr>
        <w:pStyle w:val="100"/>
        <w:spacing w:line="276" w:lineRule="auto"/>
      </w:pPr>
      <w:r>
        <w:t xml:space="preserve">Численность населения </w:t>
      </w:r>
      <w:r w:rsidR="00903404">
        <w:t>в Круглянском сельском поселени</w:t>
      </w:r>
      <w:r>
        <w:t>и</w:t>
      </w:r>
      <w:r w:rsidR="00830870" w:rsidRPr="00921B8F">
        <w:t xml:space="preserve"> на 01.01.2024</w:t>
      </w:r>
      <w:r w:rsidR="00086FD0">
        <w:t xml:space="preserve"> </w:t>
      </w:r>
      <w:r w:rsidR="00830870" w:rsidRPr="00921B8F">
        <w:t xml:space="preserve">г. составляет </w:t>
      </w:r>
      <w:r w:rsidR="00AB06AE" w:rsidRPr="00AB06AE">
        <w:t>862</w:t>
      </w:r>
      <w:r w:rsidR="00830870" w:rsidRPr="00921B8F">
        <w:t xml:space="preserve"> человек. Муниципальную систему образования сельского поселения представляют 1 учреждение образования, общеобразовательная школа </w:t>
      </w:r>
      <w:r w:rsidR="000A1293" w:rsidRPr="000A1293">
        <w:rPr>
          <w:rFonts w:eastAsia="Calibri"/>
          <w:kern w:val="0"/>
          <w:lang w:eastAsia="en-US"/>
        </w:rPr>
        <w:t>114</w:t>
      </w:r>
      <w:r w:rsidR="00830870" w:rsidRPr="00921B8F">
        <w:t xml:space="preserve"> мест. Средняя численность работников общеобразовательной сферы составляет </w:t>
      </w:r>
      <w:r w:rsidR="000A1293" w:rsidRPr="000A1293">
        <w:t>11</w:t>
      </w:r>
      <w:r w:rsidR="00830870" w:rsidRPr="00921B8F">
        <w:t xml:space="preserve"> человека. </w:t>
      </w:r>
    </w:p>
    <w:p w:rsidR="000C623A" w:rsidRPr="000C623A" w:rsidRDefault="000C623A" w:rsidP="000C623A">
      <w:pPr>
        <w:pStyle w:val="1"/>
        <w:spacing w:before="0" w:after="6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 w:rsidRPr="000C623A">
        <w:rPr>
          <w:rFonts w:ascii="Times New Roman" w:hAnsi="Times New Roman" w:cs="Times New Roman"/>
          <w:sz w:val="24"/>
          <w:szCs w:val="24"/>
        </w:rPr>
        <w:t xml:space="preserve">1- </w:t>
      </w:r>
      <w:r w:rsidRPr="000C623A"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Фельдшерско-акушерский пункт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.</w:t>
      </w:r>
    </w:p>
    <w:p w:rsidR="00E90E0E" w:rsidRPr="00E90E0E" w:rsidRDefault="00830870" w:rsidP="00F970E3">
      <w:pPr>
        <w:pStyle w:val="100"/>
        <w:spacing w:line="276" w:lineRule="auto"/>
        <w:rPr>
          <w:color w:val="000000"/>
        </w:rPr>
      </w:pPr>
      <w:r w:rsidRPr="00921B8F">
        <w:t xml:space="preserve"> </w:t>
      </w:r>
      <w:r w:rsidRPr="00921B8F">
        <w:rPr>
          <w:color w:val="000000"/>
        </w:rPr>
        <w:t xml:space="preserve">На территории поселения торговую деятельность </w:t>
      </w:r>
      <w:r w:rsidR="00057334">
        <w:rPr>
          <w:color w:val="000000"/>
        </w:rPr>
        <w:t>осуществляют 1 магазин</w:t>
      </w:r>
      <w:r w:rsidRPr="00921B8F">
        <w:rPr>
          <w:color w:val="000000"/>
        </w:rPr>
        <w:t>.</w:t>
      </w:r>
    </w:p>
    <w:p w:rsidR="00E90E0E" w:rsidRPr="00E90E0E" w:rsidRDefault="00E90E0E" w:rsidP="00E90E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0E0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</w:t>
      </w:r>
      <w:r w:rsidRPr="00E90E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Электроснабжение</w:t>
      </w:r>
      <w:r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Электроэнергией населения обеспечивает Каширская РЭС, электросети в границах Круглянского сельского поселения находятся в удовлетворительном состоянии. Электроэнергия населению подается </w:t>
      </w:r>
      <w:proofErr w:type="spellStart"/>
      <w:r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бесперебоев</w:t>
      </w:r>
      <w:proofErr w:type="spellEnd"/>
      <w:r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Протяженность фонарной линии 10,8 км, где установлено 6 щитов управления и учета. </w:t>
      </w:r>
    </w:p>
    <w:p w:rsidR="00830870" w:rsidRPr="00013EC9" w:rsidRDefault="00E90E0E" w:rsidP="00013E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0E0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lastRenderedPageBreak/>
        <w:t>Содержание автомобильных дорог</w:t>
      </w:r>
      <w:r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общего пользования в границах сельского поселения: Дорог с твердым покрытием имеется – 11,6 км. грунтовых дорог </w:t>
      </w:r>
      <w:smartTag w:uri="urn:schemas-microsoft-com:office:smarttags" w:element="metricconverter">
        <w:smartTagPr>
          <w:attr w:name="ProductID" w:val="-13,5 км"/>
        </w:smartTagPr>
        <w:r w:rsidRPr="00E90E0E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-13,5 км</w:t>
        </w:r>
      </w:smartTag>
      <w:r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30870" w:rsidRPr="00921B8F" w:rsidRDefault="00830870" w:rsidP="00830870">
      <w:pPr>
        <w:pStyle w:val="0"/>
        <w:spacing w:line="276" w:lineRule="auto"/>
        <w:rPr>
          <w:lang w:eastAsia="ru-RU"/>
        </w:rPr>
      </w:pPr>
      <w:r w:rsidRPr="00921B8F">
        <w:t xml:space="preserve">1.2. </w:t>
      </w:r>
      <w:r w:rsidRPr="00921B8F">
        <w:rPr>
          <w:lang w:eastAsia="ru-RU"/>
        </w:rPr>
        <w:t>Физкультурно-массовые и спортивные сооружения на территории сельского поселения представлены спор</w:t>
      </w:r>
      <w:r w:rsidR="00843FBC">
        <w:rPr>
          <w:lang w:eastAsia="ru-RU"/>
        </w:rPr>
        <w:t>тивной площадкой</w:t>
      </w:r>
      <w:r w:rsidRPr="00921B8F">
        <w:rPr>
          <w:lang w:eastAsia="ru-RU"/>
        </w:rPr>
        <w:t xml:space="preserve"> при общеобразовательной школе.</w:t>
      </w:r>
    </w:p>
    <w:p w:rsidR="00830870" w:rsidRPr="00921B8F" w:rsidRDefault="00830870" w:rsidP="00830870">
      <w:pPr>
        <w:pStyle w:val="100"/>
        <w:spacing w:line="276" w:lineRule="auto"/>
        <w:rPr>
          <w:color w:val="000000"/>
        </w:rPr>
      </w:pPr>
    </w:p>
    <w:tbl>
      <w:tblPr>
        <w:tblW w:w="8885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69"/>
        <w:gridCol w:w="1984"/>
        <w:gridCol w:w="3215"/>
      </w:tblGrid>
      <w:tr w:rsidR="00830870" w:rsidRPr="00921B8F" w:rsidTr="00DE36EC">
        <w:trPr>
          <w:cantSplit/>
        </w:trPr>
        <w:tc>
          <w:tcPr>
            <w:tcW w:w="817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9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Наименование спортивного объекта</w:t>
            </w:r>
          </w:p>
        </w:tc>
        <w:tc>
          <w:tcPr>
            <w:tcW w:w="1984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Площадь спортивного объекта</w:t>
            </w:r>
          </w:p>
        </w:tc>
        <w:tc>
          <w:tcPr>
            <w:tcW w:w="3215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Отдельно стоящее или входящее в состав комплексного сооружения</w:t>
            </w:r>
          </w:p>
        </w:tc>
      </w:tr>
      <w:tr w:rsidR="00830870" w:rsidRPr="00921B8F" w:rsidTr="00DE36EC">
        <w:trPr>
          <w:cantSplit/>
        </w:trPr>
        <w:tc>
          <w:tcPr>
            <w:tcW w:w="817" w:type="dxa"/>
            <w:vAlign w:val="center"/>
          </w:tcPr>
          <w:p w:rsidR="00830870" w:rsidRPr="00921B8F" w:rsidRDefault="00AB06AE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984" w:type="dxa"/>
            <w:vAlign w:val="center"/>
          </w:tcPr>
          <w:p w:rsidR="00830870" w:rsidRPr="00921B8F" w:rsidRDefault="005E67DD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D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1,304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30870" w:rsidRPr="00921B8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215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Входящие в состав школы</w:t>
            </w:r>
          </w:p>
        </w:tc>
      </w:tr>
    </w:tbl>
    <w:p w:rsidR="00830870" w:rsidRPr="00921B8F" w:rsidRDefault="00830870" w:rsidP="0083087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6"/>
        <w:gridCol w:w="3641"/>
        <w:gridCol w:w="1435"/>
        <w:gridCol w:w="971"/>
        <w:gridCol w:w="2030"/>
      </w:tblGrid>
      <w:tr w:rsidR="00830870" w:rsidRPr="00921B8F" w:rsidTr="00DE36EC">
        <w:tc>
          <w:tcPr>
            <w:tcW w:w="786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41" w:type="dxa"/>
            <w:vAlign w:val="center"/>
          </w:tcPr>
          <w:p w:rsidR="00830870" w:rsidRPr="00921B8F" w:rsidRDefault="00830870" w:rsidP="00DE3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35" w:type="dxa"/>
            <w:vAlign w:val="center"/>
          </w:tcPr>
          <w:p w:rsidR="00830870" w:rsidRPr="00921B8F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 xml:space="preserve">един. </w:t>
            </w:r>
            <w:proofErr w:type="spellStart"/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71" w:type="dxa"/>
            <w:vAlign w:val="center"/>
          </w:tcPr>
          <w:p w:rsidR="00830870" w:rsidRPr="00921B8F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30" w:type="dxa"/>
            <w:vAlign w:val="center"/>
          </w:tcPr>
          <w:p w:rsidR="00830870" w:rsidRPr="00921B8F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Год постройки/ капитального ремонта, износ здания %</w:t>
            </w:r>
          </w:p>
        </w:tc>
      </w:tr>
      <w:tr w:rsidR="00830870" w:rsidRPr="00921B8F" w:rsidTr="00DE36EC">
        <w:tc>
          <w:tcPr>
            <w:tcW w:w="786" w:type="dxa"/>
          </w:tcPr>
          <w:p w:rsidR="00830870" w:rsidRPr="00921B8F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  <w:vAlign w:val="center"/>
          </w:tcPr>
          <w:p w:rsidR="00830870" w:rsidRPr="005E67DD" w:rsidRDefault="000A1293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Круглянский КДЦ</w:t>
            </w:r>
          </w:p>
        </w:tc>
        <w:tc>
          <w:tcPr>
            <w:tcW w:w="1435" w:type="dxa"/>
            <w:vAlign w:val="center"/>
          </w:tcPr>
          <w:p w:rsidR="00830870" w:rsidRPr="005E67DD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D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71" w:type="dxa"/>
            <w:vAlign w:val="center"/>
          </w:tcPr>
          <w:p w:rsidR="00830870" w:rsidRPr="005E67DD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30" w:type="dxa"/>
            <w:vAlign w:val="center"/>
          </w:tcPr>
          <w:p w:rsidR="00830870" w:rsidRPr="00AB06AE" w:rsidRDefault="00D56649" w:rsidP="00DE36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649">
              <w:rPr>
                <w:rFonts w:ascii="Times New Roman" w:hAnsi="Times New Roman" w:cs="Times New Roman"/>
                <w:sz w:val="24"/>
                <w:szCs w:val="24"/>
              </w:rPr>
              <w:t>2016,</w:t>
            </w:r>
            <w:r w:rsidR="005E67D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30870" w:rsidRPr="00D5664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30870" w:rsidRPr="00921B8F" w:rsidTr="00DE36EC">
        <w:tc>
          <w:tcPr>
            <w:tcW w:w="786" w:type="dxa"/>
          </w:tcPr>
          <w:p w:rsidR="00830870" w:rsidRPr="00921B8F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1" w:type="dxa"/>
            <w:vAlign w:val="center"/>
          </w:tcPr>
          <w:p w:rsidR="00830870" w:rsidRPr="005E67DD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D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35" w:type="dxa"/>
            <w:vAlign w:val="center"/>
          </w:tcPr>
          <w:p w:rsidR="00830870" w:rsidRPr="005E67DD" w:rsidRDefault="00830870" w:rsidP="00DE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7DD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71" w:type="dxa"/>
            <w:vAlign w:val="center"/>
          </w:tcPr>
          <w:p w:rsidR="00830870" w:rsidRPr="00F970E3" w:rsidRDefault="00F970E3" w:rsidP="00DE36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0E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8420</w:t>
            </w:r>
          </w:p>
        </w:tc>
        <w:tc>
          <w:tcPr>
            <w:tcW w:w="2030" w:type="dxa"/>
            <w:vAlign w:val="center"/>
          </w:tcPr>
          <w:p w:rsidR="00830870" w:rsidRPr="00AB06AE" w:rsidRDefault="00D56649" w:rsidP="00DE36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664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5E67D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830870" w:rsidRPr="00D5664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830870" w:rsidRDefault="00830870" w:rsidP="0083087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F970E3" w:rsidRPr="00921B8F" w:rsidRDefault="00013EC9" w:rsidP="00F970E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Водоснабжение н</w:t>
      </w:r>
      <w:r w:rsidR="00F970E3"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>а территории Круглянского сельского поселения обеспечением водой населения с.Круглое и х.</w:t>
      </w:r>
      <w:r w:rsidR="00F970E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970E3" w:rsidRPr="00E90E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Михайловка осуществляет некоммерческая организация ЖПК «Круглянский». Членами кооператива являются жители 450 домовладений. У 80% домовладений вода подведена в домах с местной канализацией. </w:t>
      </w:r>
      <w:r w:rsidR="00F970E3"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Скважины оборудованы насосами марки</w:t>
      </w:r>
      <w:r w:rsidR="00F970E3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ЭЦВ 10-140; производительность</w:t>
      </w:r>
      <w:r w:rsidR="00F970E3"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скважин 10 м</w:t>
      </w:r>
      <w:r w:rsidR="00F970E3" w:rsidRPr="00921B8F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en-US" w:bidi="en-US"/>
        </w:rPr>
        <w:t>3</w:t>
      </w:r>
      <w:r w:rsidR="00F970E3"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/час каждая. Глубина скважин </w:t>
      </w:r>
      <w:r w:rsidR="00F970E3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от 65 до </w:t>
      </w:r>
      <w:r w:rsidR="00F970E3"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70м. Име</w:t>
      </w:r>
      <w:r w:rsidR="00F970E3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ю</w:t>
      </w:r>
      <w:r w:rsidR="00F970E3"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тся башня типа Рожновского, объемом </w:t>
      </w:r>
      <w:smartTag w:uri="urn:schemas-microsoft-com:office:smarttags" w:element="metricconverter">
        <w:smartTagPr>
          <w:attr w:name="ProductID" w:val="25 м3"/>
        </w:smartTagPr>
        <w:r w:rsidR="00F970E3" w:rsidRPr="00921B8F">
          <w:rPr>
            <w:rFonts w:ascii="Times New Roman" w:hAnsi="Times New Roman" w:cs="Times New Roman"/>
            <w:color w:val="000000"/>
            <w:sz w:val="24"/>
            <w:szCs w:val="24"/>
            <w:lang w:eastAsia="en-US" w:bidi="en-US"/>
          </w:rPr>
          <w:t>25 м</w:t>
        </w:r>
        <w:r w:rsidR="00F970E3" w:rsidRPr="00921B8F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en-US" w:bidi="en-US"/>
          </w:rPr>
          <w:t>3</w:t>
        </w:r>
      </w:smartTag>
      <w:r w:rsidR="00F970E3"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и высотой 12м соответственно.  </w:t>
      </w:r>
      <w:r w:rsidR="00F970E3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Качество воды по химическим и бактериологическим показателям соответствует нормам СанПиН 2.1.4.1074-01 "Питьевая вода". Техническое состояние скважин является удовлетворительным, износ оборудования составляет от </w:t>
      </w:r>
      <w:r w:rsidR="00F970E3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F970E3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0%, следует провести ряд мероприятий по капитальному ремонту и реконструкции скважин.</w:t>
      </w:r>
    </w:p>
    <w:p w:rsidR="00F970E3" w:rsidRPr="00921B8F" w:rsidRDefault="00F970E3" w:rsidP="00F970E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lastRenderedPageBreak/>
        <w:t>Зоны санитарной охраны большинства сельских водозаборов не выдержаны, и не обеспечены зоной санитарной охраны даже в пределах первого пояса.</w:t>
      </w:r>
    </w:p>
    <w:p w:rsidR="00830870" w:rsidRDefault="00830870" w:rsidP="0083087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Зоны санитарной охраны большинства сельских водозаборов не выдержаны, и не обеспечены зоной санитарной охраны даже в пределах первого пояса.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В настоящее время на территории </w:t>
      </w:r>
      <w:r w:rsidR="00086FD0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Круглянского</w:t>
      </w: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сельского поселения действуют автономные сети хозяйственно-питьевого водопровода. Общая протяженность сетей составляет 26</w:t>
      </w:r>
      <w:r w:rsidR="00644BD7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км. трассировка водоводов и разводящих сетей ниже глубины промерзания. В связи с тем, что сети находятся в ветхом, местами удовлетворительном состоянии.</w:t>
      </w:r>
    </w:p>
    <w:p w:rsidR="00830870" w:rsidRPr="00F970E3" w:rsidRDefault="00830870" w:rsidP="00F970E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</w:pPr>
      <w:r w:rsidRPr="00921B8F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Процент жилого фонда, обеспеченного водопроводом составляет - 100%.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Сведения о суточной потребности воды питьевого качества по населенным пунктам района представлены в табл.</w:t>
      </w:r>
    </w:p>
    <w:p w:rsidR="00830870" w:rsidRPr="00921B8F" w:rsidRDefault="00830870" w:rsidP="00830870">
      <w:pPr>
        <w:pStyle w:val="0"/>
        <w:spacing w:line="276" w:lineRule="auto"/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507"/>
        <w:gridCol w:w="753"/>
        <w:gridCol w:w="1002"/>
        <w:gridCol w:w="851"/>
        <w:gridCol w:w="1002"/>
        <w:gridCol w:w="851"/>
        <w:gridCol w:w="1002"/>
        <w:gridCol w:w="814"/>
        <w:gridCol w:w="1090"/>
      </w:tblGrid>
      <w:tr w:rsidR="00830870" w:rsidRPr="00921B8F" w:rsidTr="00800E61">
        <w:tc>
          <w:tcPr>
            <w:tcW w:w="473" w:type="dxa"/>
            <w:vMerge w:val="restart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№ п/п</w:t>
            </w:r>
          </w:p>
        </w:tc>
        <w:tc>
          <w:tcPr>
            <w:tcW w:w="1507" w:type="dxa"/>
            <w:vMerge w:val="restart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Наименование поселений и населенных пунктов</w:t>
            </w:r>
          </w:p>
        </w:tc>
        <w:tc>
          <w:tcPr>
            <w:tcW w:w="1755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Количество жителей, </w:t>
            </w:r>
            <w:proofErr w:type="spellStart"/>
            <w:r w:rsidRPr="00921B8F">
              <w:t>тыс.чел</w:t>
            </w:r>
            <w:proofErr w:type="spellEnd"/>
          </w:p>
        </w:tc>
        <w:tc>
          <w:tcPr>
            <w:tcW w:w="1853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Удельная норма потребления, л/(</w:t>
            </w:r>
            <w:proofErr w:type="spellStart"/>
            <w:r w:rsidRPr="00921B8F">
              <w:t>сут</w:t>
            </w:r>
            <w:proofErr w:type="spellEnd"/>
            <w:r w:rsidRPr="00921B8F">
              <w:t>*чел)</w:t>
            </w:r>
          </w:p>
        </w:tc>
        <w:tc>
          <w:tcPr>
            <w:tcW w:w="1853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Среднесуточное водопотребление м</w:t>
            </w:r>
            <w:r w:rsidRPr="00921B8F">
              <w:rPr>
                <w:vertAlign w:val="superscript"/>
              </w:rPr>
              <w:t>3</w:t>
            </w:r>
            <w:r w:rsidRPr="00921B8F">
              <w:t>/</w:t>
            </w:r>
            <w:proofErr w:type="spellStart"/>
            <w:r w:rsidRPr="00921B8F">
              <w:t>сут</w:t>
            </w:r>
            <w:proofErr w:type="spellEnd"/>
          </w:p>
        </w:tc>
        <w:tc>
          <w:tcPr>
            <w:tcW w:w="1904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Противопожарное водоснабжение</w:t>
            </w:r>
          </w:p>
        </w:tc>
      </w:tr>
      <w:tr w:rsidR="00830870" w:rsidRPr="00921B8F" w:rsidTr="00800E61">
        <w:tc>
          <w:tcPr>
            <w:tcW w:w="473" w:type="dxa"/>
            <w:vMerge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</w:p>
        </w:tc>
        <w:tc>
          <w:tcPr>
            <w:tcW w:w="1507" w:type="dxa"/>
            <w:vMerge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</w:p>
        </w:tc>
        <w:tc>
          <w:tcPr>
            <w:tcW w:w="753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24</w:t>
            </w:r>
            <w:r w:rsidRPr="00921B8F">
              <w:t xml:space="preserve"> г.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  <w:r w:rsidRPr="00921B8F">
              <w:t xml:space="preserve"> 20</w:t>
            </w:r>
            <w:r>
              <w:t>30</w:t>
            </w:r>
            <w:r w:rsidRPr="00921B8F">
              <w:t xml:space="preserve"> г.</w:t>
            </w: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24</w:t>
            </w:r>
            <w:r w:rsidRPr="00921B8F">
              <w:t xml:space="preserve"> г.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30</w:t>
            </w:r>
            <w:r w:rsidRPr="00921B8F">
              <w:t xml:space="preserve"> г.</w:t>
            </w: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24</w:t>
            </w:r>
            <w:r w:rsidRPr="00921B8F">
              <w:t xml:space="preserve"> г.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20</w:t>
            </w:r>
            <w:r>
              <w:t>30</w:t>
            </w:r>
            <w:r w:rsidRPr="00921B8F">
              <w:t xml:space="preserve"> г.</w:t>
            </w:r>
          </w:p>
        </w:tc>
        <w:tc>
          <w:tcPr>
            <w:tcW w:w="814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Расход, л/с</w:t>
            </w:r>
          </w:p>
        </w:tc>
        <w:tc>
          <w:tcPr>
            <w:tcW w:w="1090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vertAlign w:val="superscript"/>
              </w:rPr>
            </w:pPr>
            <w:proofErr w:type="spellStart"/>
            <w:r w:rsidRPr="00921B8F">
              <w:t>Объекм</w:t>
            </w:r>
            <w:proofErr w:type="spellEnd"/>
            <w:r w:rsidRPr="00921B8F">
              <w:t xml:space="preserve"> против пожарного запаса воды, м</w:t>
            </w:r>
            <w:r w:rsidRPr="00921B8F">
              <w:rPr>
                <w:vertAlign w:val="superscript"/>
              </w:rPr>
              <w:t>3</w:t>
            </w:r>
          </w:p>
        </w:tc>
      </w:tr>
      <w:tr w:rsidR="00830870" w:rsidRPr="00921B8F" w:rsidTr="00800E61">
        <w:trPr>
          <w:trHeight w:val="483"/>
        </w:trPr>
        <w:tc>
          <w:tcPr>
            <w:tcW w:w="473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</w:pPr>
            <w:r w:rsidRPr="00921B8F">
              <w:t>11</w:t>
            </w:r>
          </w:p>
        </w:tc>
        <w:tc>
          <w:tcPr>
            <w:tcW w:w="1507" w:type="dxa"/>
          </w:tcPr>
          <w:p w:rsidR="00830870" w:rsidRPr="00921B8F" w:rsidRDefault="00800E61" w:rsidP="00DE36EC">
            <w:pPr>
              <w:pStyle w:val="0"/>
              <w:spacing w:line="276" w:lineRule="auto"/>
              <w:ind w:firstLine="0"/>
              <w:jc w:val="center"/>
            </w:pPr>
            <w:r>
              <w:t>Круглянское</w:t>
            </w:r>
            <w:r w:rsidR="00830870" w:rsidRPr="00921B8F">
              <w:t xml:space="preserve"> сельское поселение</w:t>
            </w:r>
          </w:p>
        </w:tc>
        <w:tc>
          <w:tcPr>
            <w:tcW w:w="753" w:type="dxa"/>
            <w:vAlign w:val="center"/>
          </w:tcPr>
          <w:p w:rsidR="00830870" w:rsidRPr="00AB06AE" w:rsidRDefault="00AB06AE" w:rsidP="00DE36EC">
            <w:pPr>
              <w:pStyle w:val="0"/>
              <w:spacing w:line="276" w:lineRule="auto"/>
              <w:ind w:firstLine="0"/>
              <w:jc w:val="center"/>
              <w:rPr>
                <w:color w:val="FF0000"/>
              </w:rPr>
            </w:pPr>
            <w:r w:rsidRPr="00AB06AE">
              <w:rPr>
                <w:rFonts w:eastAsia="Calibri"/>
                <w:color w:val="auto"/>
                <w:kern w:val="0"/>
                <w:lang w:eastAsia="en-US"/>
              </w:rPr>
              <w:t>0,862</w:t>
            </w:r>
          </w:p>
        </w:tc>
        <w:tc>
          <w:tcPr>
            <w:tcW w:w="1002" w:type="dxa"/>
            <w:vAlign w:val="center"/>
          </w:tcPr>
          <w:p w:rsidR="00830870" w:rsidRPr="00AB06AE" w:rsidRDefault="00AB06AE" w:rsidP="00DE36EC">
            <w:pPr>
              <w:pStyle w:val="0"/>
              <w:spacing w:line="276" w:lineRule="auto"/>
              <w:ind w:firstLine="0"/>
              <w:jc w:val="center"/>
              <w:rPr>
                <w:color w:val="FF0000"/>
              </w:rPr>
            </w:pPr>
            <w:r w:rsidRPr="00AB06AE">
              <w:rPr>
                <w:color w:val="auto"/>
              </w:rPr>
              <w:t>0,780</w:t>
            </w: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400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470</w:t>
            </w: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1025,6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1166,07</w:t>
            </w:r>
          </w:p>
        </w:tc>
        <w:tc>
          <w:tcPr>
            <w:tcW w:w="814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10</w:t>
            </w:r>
          </w:p>
        </w:tc>
        <w:tc>
          <w:tcPr>
            <w:tcW w:w="1090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108</w:t>
            </w:r>
          </w:p>
        </w:tc>
      </w:tr>
    </w:tbl>
    <w:p w:rsidR="00830870" w:rsidRPr="00921B8F" w:rsidRDefault="00830870" w:rsidP="00830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870" w:rsidRPr="00921B8F" w:rsidRDefault="007C2DB2" w:rsidP="00830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830870" w:rsidRPr="00921B8F">
        <w:rPr>
          <w:rFonts w:ascii="Times New Roman" w:hAnsi="Times New Roman" w:cs="Times New Roman"/>
          <w:b/>
          <w:sz w:val="24"/>
          <w:szCs w:val="24"/>
        </w:rPr>
        <w:t>.</w:t>
      </w:r>
    </w:p>
    <w:p w:rsidR="00830870" w:rsidRPr="00921B8F" w:rsidRDefault="00830870" w:rsidP="00830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>Характеристика систем коммунальной инфраструктуры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lastRenderedPageBreak/>
        <w:t xml:space="preserve">2.1. Расходы воды определены соответственно проектной численности населения на I очередь - 2018г. и Расчетный срок-2028г. 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Средние нормы водопотребления, приняты с учетом СНИП 2.04.02-84*, с учетом сложившегося в районе процентного распределения воды централизованного водоснабжения, в соответствии со степенью благоустройства и современного технического состояния значительно изношенных сетей и сооружений системы водоснабжения жилых и производственных зон района.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Удельное водопотребление в расчет на 1 человека на 1 очередь принято 400л/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, в </w:t>
      </w:r>
      <w:proofErr w:type="spellStart"/>
      <w:r w:rsidRPr="00921B8F">
        <w:rPr>
          <w:szCs w:val="24"/>
          <w:lang w:val="ru-RU"/>
        </w:rPr>
        <w:t>т.ч</w:t>
      </w:r>
      <w:proofErr w:type="spellEnd"/>
      <w:r w:rsidRPr="00921B8F">
        <w:rPr>
          <w:szCs w:val="24"/>
          <w:lang w:val="ru-RU"/>
        </w:rPr>
        <w:t>.: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- 200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– хозяйственно-питьевые нужды населения,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- 70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– полив улиц, газонов, зеленых насаждений,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- 30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(15% -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соцкультбыта,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- 40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(20</w:t>
      </w:r>
      <w:proofErr w:type="gramStart"/>
      <w:r w:rsidRPr="00921B8F">
        <w:rPr>
          <w:szCs w:val="24"/>
          <w:lang w:val="ru-RU"/>
        </w:rPr>
        <w:t>%  -</w:t>
      </w:r>
      <w:proofErr w:type="gramEnd"/>
      <w:r w:rsidRPr="00921B8F">
        <w:rPr>
          <w:szCs w:val="24"/>
          <w:lang w:val="ru-RU"/>
        </w:rPr>
        <w:t xml:space="preserve">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местной промышленности 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- 30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(15% -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сельского хозяйства, содержание и поение скота населением, и т.п.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- 30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</w:t>
      </w:r>
      <w:proofErr w:type="gramStart"/>
      <w:r w:rsidRPr="00921B8F">
        <w:rPr>
          <w:szCs w:val="24"/>
          <w:lang w:val="ru-RU"/>
        </w:rPr>
        <w:t>%  -</w:t>
      </w:r>
      <w:proofErr w:type="gramEnd"/>
      <w:r w:rsidRPr="00921B8F">
        <w:rPr>
          <w:szCs w:val="24"/>
          <w:lang w:val="ru-RU"/>
        </w:rPr>
        <w:t xml:space="preserve">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неучтенные расходы.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Удельное водопотребление в расчет на 1 человека на расчетный срок принято 470л/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, в </w:t>
      </w:r>
      <w:proofErr w:type="spellStart"/>
      <w:r w:rsidRPr="00921B8F">
        <w:rPr>
          <w:szCs w:val="24"/>
          <w:lang w:val="ru-RU"/>
        </w:rPr>
        <w:t>т.ч</w:t>
      </w:r>
      <w:proofErr w:type="spellEnd"/>
      <w:r w:rsidRPr="00921B8F">
        <w:rPr>
          <w:szCs w:val="24"/>
          <w:lang w:val="ru-RU"/>
        </w:rPr>
        <w:t>.: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- 230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– хозяйственно-питьевые нужды населения,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- 90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– полив улиц, газонов, зеленых насаждений,</w:t>
      </w:r>
    </w:p>
    <w:p w:rsidR="00830870" w:rsidRPr="00921B8F" w:rsidRDefault="00800E61" w:rsidP="00830870">
      <w:pPr>
        <w:pStyle w:val="00"/>
        <w:spacing w:line="276" w:lineRule="auto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="00830870" w:rsidRPr="00921B8F">
        <w:rPr>
          <w:szCs w:val="24"/>
          <w:lang w:val="ru-RU"/>
        </w:rPr>
        <w:t>35 л/</w:t>
      </w:r>
      <w:proofErr w:type="spellStart"/>
      <w:r w:rsidR="00830870" w:rsidRPr="00921B8F">
        <w:rPr>
          <w:szCs w:val="24"/>
          <w:lang w:val="ru-RU"/>
        </w:rPr>
        <w:t>сут</w:t>
      </w:r>
      <w:proofErr w:type="spellEnd"/>
      <w:r w:rsidR="00830870" w:rsidRPr="00921B8F">
        <w:rPr>
          <w:szCs w:val="24"/>
          <w:lang w:val="ru-RU"/>
        </w:rPr>
        <w:t xml:space="preserve"> (15% - от </w:t>
      </w:r>
      <w:proofErr w:type="spellStart"/>
      <w:r w:rsidR="00830870" w:rsidRPr="00921B8F">
        <w:rPr>
          <w:szCs w:val="24"/>
          <w:lang w:val="ru-RU"/>
        </w:rPr>
        <w:t>хоз</w:t>
      </w:r>
      <w:proofErr w:type="spellEnd"/>
      <w:r w:rsidR="00830870" w:rsidRPr="00921B8F">
        <w:rPr>
          <w:szCs w:val="24"/>
          <w:lang w:val="ru-RU"/>
        </w:rPr>
        <w:t>-питьевого водопотребления) – расход воды на нужды соцкультбыта,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- 57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(25</w:t>
      </w:r>
      <w:proofErr w:type="gramStart"/>
      <w:r w:rsidRPr="00921B8F">
        <w:rPr>
          <w:szCs w:val="24"/>
          <w:lang w:val="ru-RU"/>
        </w:rPr>
        <w:t>%  -</w:t>
      </w:r>
      <w:proofErr w:type="gramEnd"/>
      <w:r w:rsidRPr="00921B8F">
        <w:rPr>
          <w:szCs w:val="24"/>
          <w:lang w:val="ru-RU"/>
        </w:rPr>
        <w:t xml:space="preserve">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местной промышленности ,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- 35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(15% -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расход воды на нужды сельского хозяйства, содержание и поение скота населением, и т.п.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lastRenderedPageBreak/>
        <w:t>- 23 л/</w:t>
      </w:r>
      <w:proofErr w:type="spellStart"/>
      <w:r w:rsidRPr="00921B8F">
        <w:rPr>
          <w:szCs w:val="24"/>
          <w:lang w:val="ru-RU"/>
        </w:rPr>
        <w:t>сут</w:t>
      </w:r>
      <w:proofErr w:type="spellEnd"/>
      <w:r w:rsidRPr="00921B8F">
        <w:rPr>
          <w:szCs w:val="24"/>
          <w:lang w:val="ru-RU"/>
        </w:rPr>
        <w:t xml:space="preserve"> (10</w:t>
      </w:r>
      <w:proofErr w:type="gramStart"/>
      <w:r w:rsidRPr="00921B8F">
        <w:rPr>
          <w:szCs w:val="24"/>
          <w:lang w:val="ru-RU"/>
        </w:rPr>
        <w:t>%  -</w:t>
      </w:r>
      <w:proofErr w:type="gramEnd"/>
      <w:r w:rsidRPr="00921B8F">
        <w:rPr>
          <w:szCs w:val="24"/>
          <w:lang w:val="ru-RU"/>
        </w:rPr>
        <w:t xml:space="preserve"> от </w:t>
      </w:r>
      <w:proofErr w:type="spellStart"/>
      <w:r w:rsidRPr="00921B8F">
        <w:rPr>
          <w:szCs w:val="24"/>
          <w:lang w:val="ru-RU"/>
        </w:rPr>
        <w:t>хоз</w:t>
      </w:r>
      <w:proofErr w:type="spellEnd"/>
      <w:r w:rsidRPr="00921B8F">
        <w:rPr>
          <w:szCs w:val="24"/>
          <w:lang w:val="ru-RU"/>
        </w:rPr>
        <w:t>-питьевого водопотребления) – неучтенные расходы.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 xml:space="preserve">Расходы воды для нужд наружного пожаротушения села принимаются в соответствии со СНиП 2.04.02-84. 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В сельских населенных пунктах с населением до 1000 человек принят 1 пожар с расходом на наружное пожаротушение 5 л/с.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 xml:space="preserve">В сельских населенных пунктах с населением свыше 1000 человек принят 1 пожар с расходом на наружное пожаротушение 10 л/с. Расходы воды на внутреннее пожаротушение принят 5 л/с. </w:t>
      </w: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</w:p>
    <w:p w:rsidR="00830870" w:rsidRPr="00921B8F" w:rsidRDefault="00830870" w:rsidP="00830870">
      <w:pPr>
        <w:pStyle w:val="00"/>
        <w:spacing w:line="276" w:lineRule="auto"/>
        <w:rPr>
          <w:szCs w:val="24"/>
          <w:lang w:val="ru-RU"/>
        </w:rPr>
      </w:pPr>
      <w:r w:rsidRPr="00921B8F">
        <w:rPr>
          <w:szCs w:val="24"/>
          <w:lang w:val="ru-RU"/>
        </w:rPr>
        <w:t>Сведения о суточной потребности воды питьевого качества по населенным пунктам района представлены в табл.</w:t>
      </w:r>
    </w:p>
    <w:p w:rsidR="00830870" w:rsidRPr="00921B8F" w:rsidRDefault="00830870" w:rsidP="00830870">
      <w:pPr>
        <w:pStyle w:val="0"/>
        <w:spacing w:line="276" w:lineRule="auto"/>
        <w:ind w:firstLine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"/>
        <w:gridCol w:w="1479"/>
        <w:gridCol w:w="888"/>
        <w:gridCol w:w="1049"/>
        <w:gridCol w:w="888"/>
        <w:gridCol w:w="1049"/>
        <w:gridCol w:w="888"/>
        <w:gridCol w:w="1049"/>
        <w:gridCol w:w="849"/>
        <w:gridCol w:w="1141"/>
      </w:tblGrid>
      <w:tr w:rsidR="00830870" w:rsidRPr="00921B8F" w:rsidTr="006A2D43">
        <w:tc>
          <w:tcPr>
            <w:tcW w:w="473" w:type="dxa"/>
            <w:vMerge w:val="restart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№ п/п</w:t>
            </w:r>
          </w:p>
        </w:tc>
        <w:tc>
          <w:tcPr>
            <w:tcW w:w="1409" w:type="dxa"/>
            <w:vMerge w:val="restart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Наименование поселений и населенных пунктов</w:t>
            </w:r>
          </w:p>
        </w:tc>
        <w:tc>
          <w:tcPr>
            <w:tcW w:w="1853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Количество жителей, </w:t>
            </w:r>
            <w:proofErr w:type="spellStart"/>
            <w:r w:rsidRPr="00921B8F">
              <w:t>тыс.чел</w:t>
            </w:r>
            <w:proofErr w:type="spellEnd"/>
          </w:p>
        </w:tc>
        <w:tc>
          <w:tcPr>
            <w:tcW w:w="1853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Удельная норма потребления, л/(</w:t>
            </w:r>
            <w:proofErr w:type="spellStart"/>
            <w:r w:rsidRPr="00921B8F">
              <w:t>сут</w:t>
            </w:r>
            <w:proofErr w:type="spellEnd"/>
            <w:r w:rsidRPr="00921B8F">
              <w:t>*чел)</w:t>
            </w:r>
          </w:p>
        </w:tc>
        <w:tc>
          <w:tcPr>
            <w:tcW w:w="1853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Среднесуточное водопотребление м</w:t>
            </w:r>
            <w:r w:rsidRPr="00921B8F">
              <w:rPr>
                <w:vertAlign w:val="superscript"/>
              </w:rPr>
              <w:t>3</w:t>
            </w:r>
            <w:r w:rsidRPr="00921B8F">
              <w:t>/</w:t>
            </w:r>
            <w:proofErr w:type="spellStart"/>
            <w:r w:rsidRPr="00921B8F">
              <w:t>сут</w:t>
            </w:r>
            <w:proofErr w:type="spellEnd"/>
          </w:p>
        </w:tc>
        <w:tc>
          <w:tcPr>
            <w:tcW w:w="1904" w:type="dxa"/>
            <w:gridSpan w:val="2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Противопожарное водоснабжение</w:t>
            </w:r>
          </w:p>
        </w:tc>
      </w:tr>
      <w:tr w:rsidR="00830870" w:rsidRPr="00921B8F" w:rsidTr="006A2D43">
        <w:tc>
          <w:tcPr>
            <w:tcW w:w="473" w:type="dxa"/>
            <w:vMerge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</w:p>
        </w:tc>
        <w:tc>
          <w:tcPr>
            <w:tcW w:w="1409" w:type="dxa"/>
            <w:vMerge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21B8F">
                <w:t>2018 г</w:t>
              </w:r>
            </w:smartTag>
            <w:r w:rsidRPr="00921B8F">
              <w:t>.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  <w:r w:rsidRPr="00921B8F">
              <w:t xml:space="preserve"> </w:t>
            </w:r>
            <w:smartTag w:uri="urn:schemas-microsoft-com:office:smarttags" w:element="metricconverter">
              <w:smartTagPr>
                <w:attr w:name="ProductID" w:val="2028 г"/>
              </w:smartTagPr>
              <w:r w:rsidRPr="00921B8F">
                <w:t>2028 г</w:t>
              </w:r>
            </w:smartTag>
            <w:r w:rsidRPr="00921B8F">
              <w:t>.</w:t>
            </w: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21B8F">
                <w:t>2018 г</w:t>
              </w:r>
            </w:smartTag>
            <w:r w:rsidRPr="00921B8F">
              <w:t>.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28 г"/>
              </w:smartTagPr>
              <w:r w:rsidRPr="00921B8F">
                <w:t>2028 г</w:t>
              </w:r>
            </w:smartTag>
            <w:r w:rsidRPr="00921B8F">
              <w:t>.</w:t>
            </w:r>
          </w:p>
        </w:tc>
        <w:tc>
          <w:tcPr>
            <w:tcW w:w="851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 xml:space="preserve">1 очередь </w:t>
            </w:r>
            <w:proofErr w:type="spellStart"/>
            <w:r w:rsidRPr="00921B8F">
              <w:t>ст-ва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21B8F">
                <w:t>2018 г</w:t>
              </w:r>
            </w:smartTag>
            <w:r w:rsidRPr="00921B8F">
              <w:t>.</w:t>
            </w:r>
          </w:p>
        </w:tc>
        <w:tc>
          <w:tcPr>
            <w:tcW w:w="1002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proofErr w:type="spellStart"/>
            <w:r w:rsidRPr="00921B8F">
              <w:t>Расч.срок</w:t>
            </w:r>
            <w:proofErr w:type="spellEnd"/>
          </w:p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28 г"/>
              </w:smartTagPr>
              <w:r w:rsidRPr="00921B8F">
                <w:t>2028 г</w:t>
              </w:r>
            </w:smartTag>
            <w:r w:rsidRPr="00921B8F">
              <w:t>.</w:t>
            </w:r>
          </w:p>
        </w:tc>
        <w:tc>
          <w:tcPr>
            <w:tcW w:w="814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</w:pPr>
            <w:r w:rsidRPr="00921B8F">
              <w:t>Расход, л/с</w:t>
            </w:r>
          </w:p>
        </w:tc>
        <w:tc>
          <w:tcPr>
            <w:tcW w:w="1090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vertAlign w:val="superscript"/>
              </w:rPr>
            </w:pPr>
            <w:proofErr w:type="spellStart"/>
            <w:r w:rsidRPr="00921B8F">
              <w:t>Объекм</w:t>
            </w:r>
            <w:proofErr w:type="spellEnd"/>
            <w:r w:rsidRPr="00921B8F">
              <w:t xml:space="preserve"> против пожарного запаса воды, м</w:t>
            </w:r>
            <w:r w:rsidRPr="00921B8F">
              <w:rPr>
                <w:vertAlign w:val="superscript"/>
              </w:rPr>
              <w:t>3</w:t>
            </w:r>
          </w:p>
        </w:tc>
      </w:tr>
      <w:tr w:rsidR="006A2D43" w:rsidRPr="00921B8F" w:rsidTr="006A2D43">
        <w:trPr>
          <w:trHeight w:val="483"/>
        </w:trPr>
        <w:tc>
          <w:tcPr>
            <w:tcW w:w="473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</w:pPr>
            <w:r w:rsidRPr="00921B8F">
              <w:t>11</w:t>
            </w:r>
          </w:p>
        </w:tc>
        <w:tc>
          <w:tcPr>
            <w:tcW w:w="1409" w:type="dxa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>
              <w:t>Круглянское</w:t>
            </w:r>
            <w:r w:rsidRPr="00921B8F">
              <w:t xml:space="preserve"> сельское поселение</w:t>
            </w:r>
          </w:p>
        </w:tc>
        <w:tc>
          <w:tcPr>
            <w:tcW w:w="851" w:type="dxa"/>
          </w:tcPr>
          <w:p w:rsidR="006A2D43" w:rsidRPr="00D56649" w:rsidRDefault="006A2D43" w:rsidP="006A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3" w:rsidRPr="00D56649" w:rsidRDefault="006A2D43" w:rsidP="006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49"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1002" w:type="dxa"/>
          </w:tcPr>
          <w:p w:rsidR="006A2D43" w:rsidRPr="00D56649" w:rsidRDefault="006A2D43" w:rsidP="006A2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43" w:rsidRPr="00D56649" w:rsidRDefault="006A2D43" w:rsidP="006A2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649">
              <w:rPr>
                <w:rFonts w:ascii="Times New Roman" w:hAnsi="Times New Roman" w:cs="Times New Roman"/>
                <w:sz w:val="24"/>
                <w:szCs w:val="24"/>
              </w:rPr>
              <w:t>0,780</w:t>
            </w:r>
          </w:p>
        </w:tc>
        <w:tc>
          <w:tcPr>
            <w:tcW w:w="851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 w:rsidRPr="00921B8F">
              <w:t>400</w:t>
            </w:r>
          </w:p>
        </w:tc>
        <w:tc>
          <w:tcPr>
            <w:tcW w:w="1002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 w:rsidRPr="00921B8F">
              <w:t>470</w:t>
            </w:r>
          </w:p>
        </w:tc>
        <w:tc>
          <w:tcPr>
            <w:tcW w:w="851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 w:rsidRPr="00921B8F">
              <w:t>1025,6</w:t>
            </w:r>
          </w:p>
        </w:tc>
        <w:tc>
          <w:tcPr>
            <w:tcW w:w="1002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 w:rsidRPr="00921B8F">
              <w:t>1166,07</w:t>
            </w:r>
          </w:p>
        </w:tc>
        <w:tc>
          <w:tcPr>
            <w:tcW w:w="814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 w:rsidRPr="00921B8F">
              <w:t>10</w:t>
            </w:r>
          </w:p>
        </w:tc>
        <w:tc>
          <w:tcPr>
            <w:tcW w:w="1090" w:type="dxa"/>
            <w:vAlign w:val="center"/>
          </w:tcPr>
          <w:p w:rsidR="006A2D43" w:rsidRPr="00921B8F" w:rsidRDefault="006A2D43" w:rsidP="006A2D43">
            <w:pPr>
              <w:pStyle w:val="0"/>
              <w:spacing w:line="276" w:lineRule="auto"/>
              <w:ind w:firstLine="0"/>
              <w:jc w:val="center"/>
            </w:pPr>
            <w:r w:rsidRPr="00921B8F">
              <w:t>108</w:t>
            </w:r>
          </w:p>
        </w:tc>
      </w:tr>
    </w:tbl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2.2. Раздел «Теплоснабжение» выполнен на основании задания на проектирование архитектурно-планировочных решений проекта, технической информации, предоставленной заказчиком.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В настоящее время обеспечение теплом жилой застройки осуществляется в зависимости от степени газификации населенных пунктов. Теплоснабжение социально значимых объектов осуществляется в основном от отдельно стоящих и встроенных котельных, работающих на природном газе </w:t>
      </w:r>
      <w:r w:rsidRPr="00921B8F">
        <w:rPr>
          <w:rFonts w:ascii="Times New Roman" w:hAnsi="Times New Roman" w:cs="Times New Roman"/>
          <w:sz w:val="24"/>
          <w:szCs w:val="24"/>
        </w:rPr>
        <w:lastRenderedPageBreak/>
        <w:t>и угле. Сведения о существующих котельных сведены в таблицу №1.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Теплоносителем для систем отопления и горячего водоснабжения является сетевая вода с расчетными температурами-95-70</w:t>
      </w:r>
      <w:r w:rsidRPr="00921B8F">
        <w:rPr>
          <w:rFonts w:ascii="Times New Roman" w:eastAsia="Times New Roman" w:hAnsi="Times New Roman" w:cs="Times New Roman"/>
          <w:sz w:val="24"/>
          <w:szCs w:val="24"/>
        </w:rPr>
        <w:t>°</w:t>
      </w:r>
      <w:r w:rsidRPr="00921B8F">
        <w:rPr>
          <w:rFonts w:ascii="Times New Roman" w:hAnsi="Times New Roman" w:cs="Times New Roman"/>
          <w:sz w:val="24"/>
          <w:szCs w:val="24"/>
        </w:rPr>
        <w:t>С.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Схема теплоснабжения тупиковая, двухтрубная.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Прокладка трубопроводов принята подземная в ж/б лотках. 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 xml:space="preserve">Потребность в тепле и обеспечение теплом промышленных предприятий в данном разделе не рассматриваются в связи с отсутствием данных.  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8F">
        <w:rPr>
          <w:rFonts w:ascii="Times New Roman" w:hAnsi="Times New Roman" w:cs="Times New Roman"/>
          <w:sz w:val="24"/>
          <w:szCs w:val="24"/>
        </w:rPr>
        <w:t>Теплоснабжение частного сектора - печное и от бытовых котлов, работающих на природном газе и угле.</w:t>
      </w:r>
    </w:p>
    <w:p w:rsidR="00830870" w:rsidRPr="00921B8F" w:rsidRDefault="00830870" w:rsidP="008308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769"/>
        <w:gridCol w:w="1940"/>
        <w:gridCol w:w="2296"/>
        <w:gridCol w:w="2218"/>
        <w:gridCol w:w="1014"/>
      </w:tblGrid>
      <w:tr w:rsidR="00830870" w:rsidRPr="00921B8F" w:rsidTr="00DE36EC">
        <w:tc>
          <w:tcPr>
            <w:tcW w:w="1736" w:type="dxa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№ п/п</w:t>
            </w:r>
          </w:p>
        </w:tc>
        <w:tc>
          <w:tcPr>
            <w:tcW w:w="1737" w:type="dxa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Наименование котельной</w:t>
            </w: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Местоположение</w:t>
            </w: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Производительность котельной Гкал/ч</w:t>
            </w: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Присоединительная нагрузка Гкал/ч</w:t>
            </w: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Вид топлива</w:t>
            </w:r>
          </w:p>
        </w:tc>
      </w:tr>
      <w:tr w:rsidR="00830870" w:rsidRPr="00921B8F" w:rsidTr="00DE36EC">
        <w:tc>
          <w:tcPr>
            <w:tcW w:w="1736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1</w:t>
            </w:r>
          </w:p>
        </w:tc>
        <w:tc>
          <w:tcPr>
            <w:tcW w:w="1737" w:type="dxa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Существующая котельная</w:t>
            </w:r>
          </w:p>
        </w:tc>
        <w:tc>
          <w:tcPr>
            <w:tcW w:w="1737" w:type="dxa"/>
            <w:vAlign w:val="center"/>
          </w:tcPr>
          <w:p w:rsidR="00830870" w:rsidRPr="00921B8F" w:rsidRDefault="00F970E3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>
              <w:rPr>
                <w:rFonts w:eastAsia="Lucida Sans Unicode"/>
                <w:bCs/>
                <w:color w:val="auto"/>
                <w:lang w:eastAsia="ru-RU"/>
              </w:rPr>
              <w:t>с. Круглое</w:t>
            </w: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1,42</w:t>
            </w: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</w:p>
        </w:tc>
        <w:tc>
          <w:tcPr>
            <w:tcW w:w="1737" w:type="dxa"/>
            <w:vAlign w:val="center"/>
          </w:tcPr>
          <w:p w:rsidR="00830870" w:rsidRPr="00921B8F" w:rsidRDefault="00830870" w:rsidP="00DE36EC">
            <w:pPr>
              <w:pStyle w:val="0"/>
              <w:spacing w:line="276" w:lineRule="auto"/>
              <w:ind w:firstLine="0"/>
              <w:jc w:val="center"/>
              <w:rPr>
                <w:rFonts w:eastAsia="Lucida Sans Unicode"/>
                <w:bCs/>
                <w:color w:val="auto"/>
                <w:lang w:eastAsia="ru-RU"/>
              </w:rPr>
            </w:pPr>
            <w:r w:rsidRPr="00921B8F">
              <w:rPr>
                <w:rFonts w:eastAsia="Lucida Sans Unicode"/>
                <w:bCs/>
                <w:color w:val="auto"/>
                <w:lang w:eastAsia="ru-RU"/>
              </w:rPr>
              <w:t>газ</w:t>
            </w:r>
          </w:p>
        </w:tc>
      </w:tr>
    </w:tbl>
    <w:p w:rsidR="00830870" w:rsidRPr="00921B8F" w:rsidRDefault="00830870" w:rsidP="00830870">
      <w:pPr>
        <w:pStyle w:val="0"/>
        <w:spacing w:line="276" w:lineRule="auto"/>
        <w:jc w:val="center"/>
        <w:rPr>
          <w:rFonts w:eastAsia="Lucida Sans Unicode"/>
          <w:bCs/>
          <w:color w:val="auto"/>
          <w:u w:val="single"/>
          <w:lang w:eastAsia="ru-RU"/>
        </w:rPr>
      </w:pPr>
    </w:p>
    <w:p w:rsidR="00830870" w:rsidRPr="00921B8F" w:rsidRDefault="00830870" w:rsidP="0083087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1B8F">
        <w:rPr>
          <w:rFonts w:ascii="Times New Roman" w:hAnsi="Times New Roman" w:cs="Times New Roman"/>
          <w:sz w:val="24"/>
          <w:szCs w:val="24"/>
          <w:u w:val="single"/>
        </w:rPr>
        <w:t>2.6.6.6. Газоснабжение</w:t>
      </w:r>
    </w:p>
    <w:p w:rsidR="00830870" w:rsidRPr="00921B8F" w:rsidRDefault="00830870" w:rsidP="008308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870" w:rsidRPr="00921B8F" w:rsidRDefault="00AB06AE" w:rsidP="008308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настоящее время 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газоснабжение </w:t>
      </w:r>
      <w:r w:rsidR="00086FD0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Круглянского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поселения, состоящего из с. </w:t>
      </w:r>
      <w:r w:rsidR="00644BD7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Круглое</w:t>
      </w:r>
      <w:r w:rsidR="00AB2E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х. Михайловка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осуществляется 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природным газом.</w:t>
      </w:r>
    </w:p>
    <w:p w:rsidR="00830870" w:rsidRPr="00921B8F" w:rsidRDefault="00830870" w:rsidP="008308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Природный газ </w:t>
      </w:r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Круглянск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ое сельское поселение получает от газоп</w:t>
      </w:r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ровода высокого давления Р≤1.2 МПа, проложенного от АГРС 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Нововоронеж. </w:t>
      </w:r>
    </w:p>
    <w:p w:rsidR="00830870" w:rsidRPr="00921B8F" w:rsidRDefault="00830870" w:rsidP="0083087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От газопровода высокого давления газ поступает на ГРП с. </w:t>
      </w:r>
      <w:r w:rsidR="00644BD7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Круглое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30870" w:rsidRPr="00921B8F" w:rsidRDefault="00964921" w:rsidP="007C2D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газоснабжения Круглянского сельского поселения</w:t>
      </w:r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осуществляется газопроводами 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высокого давления Р≤1,2 МПа от АГРС до ГРП, газопроводами среднего</w:t>
      </w:r>
      <w:r w:rsidR="00B471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давления Р≤ 0,3 МПа от ГРП до </w:t>
      </w:r>
      <w:proofErr w:type="gramStart"/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ШРП  и</w:t>
      </w:r>
      <w:proofErr w:type="gramEnd"/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котельной, газопроводами низкого давления Р≤ 0,003 МПа   от ШРП до потребителей жилых домов.</w:t>
      </w:r>
    </w:p>
    <w:p w:rsidR="00830870" w:rsidRPr="00921B8F" w:rsidRDefault="00AB2EF4" w:rsidP="007C2D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Всего в 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r w:rsidR="00644BD7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Круглое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30870" w:rsidRPr="00921B8F" w:rsidRDefault="00830870" w:rsidP="007C2D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0870" w:rsidRPr="00921B8F" w:rsidRDefault="00AB2EF4" w:rsidP="007C2D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котельная с ГРУ- 4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шт.</w:t>
      </w:r>
    </w:p>
    <w:p w:rsidR="00830870" w:rsidRPr="00921B8F" w:rsidRDefault="00830870" w:rsidP="007C2D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- ШРП -8 шт.</w:t>
      </w:r>
    </w:p>
    <w:p w:rsidR="00830870" w:rsidRPr="00921B8F" w:rsidRDefault="00830870" w:rsidP="007C2DB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протяженность газопроводов </w:t>
      </w:r>
      <w:r w:rsidR="00996D7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 давления</w:t>
      </w:r>
      <w:r w:rsidR="00996D7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2000</w:t>
      </w: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,0 м;</w:t>
      </w:r>
    </w:p>
    <w:p w:rsidR="00830870" w:rsidRPr="00921B8F" w:rsidRDefault="00996D78" w:rsidP="007C2DB2">
      <w:pPr>
        <w:tabs>
          <w:tab w:val="left" w:pos="2745"/>
        </w:tabs>
        <w:spacing w:line="240" w:lineRule="auto"/>
        <w:ind w:left="7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низкого давления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13000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,0 м.</w:t>
      </w:r>
    </w:p>
    <w:p w:rsidR="00830870" w:rsidRPr="00921B8F" w:rsidRDefault="00644BD7" w:rsidP="007C2DB2">
      <w:pPr>
        <w:tabs>
          <w:tab w:val="left" w:pos="2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природного газа в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0E4C">
        <w:rPr>
          <w:rFonts w:ascii="Times New Roman" w:eastAsia="Times New Roman" w:hAnsi="Times New Roman" w:cs="Times New Roman"/>
          <w:sz w:val="24"/>
          <w:szCs w:val="24"/>
          <w:lang w:eastAsia="ar-SA"/>
        </w:rPr>
        <w:t>Круглянском сельском поселении</w:t>
      </w:r>
      <w:r w:rsidR="00865F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на нужды</w:t>
      </w:r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отопления, </w:t>
      </w:r>
      <w:proofErr w:type="spellStart"/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>пищеприготовления</w:t>
      </w:r>
      <w:proofErr w:type="spellEnd"/>
      <w:r w:rsidR="00AB06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30870"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горячего водоснабжения жилого фонда.</w:t>
      </w:r>
    </w:p>
    <w:p w:rsidR="00576360" w:rsidRPr="007C2DB2" w:rsidRDefault="00830870" w:rsidP="007C2DB2">
      <w:pPr>
        <w:tabs>
          <w:tab w:val="left" w:pos="2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1B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Охват населения газификацией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865F7D" w:rsidRPr="00865F7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65F7D">
        <w:rPr>
          <w:rFonts w:ascii="Times New Roman" w:eastAsia="Times New Roman" w:hAnsi="Times New Roman" w:cs="Times New Roman"/>
          <w:sz w:val="24"/>
          <w:szCs w:val="24"/>
          <w:lang w:eastAsia="ar-SA"/>
        </w:rPr>
        <w:t>0 %.</w:t>
      </w:r>
    </w:p>
    <w:p w:rsidR="00830870" w:rsidRPr="00921B8F" w:rsidRDefault="007C2DB2" w:rsidP="00830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F02BE2">
        <w:rPr>
          <w:rFonts w:ascii="Times New Roman" w:hAnsi="Times New Roman" w:cs="Times New Roman"/>
          <w:b/>
          <w:sz w:val="24"/>
          <w:szCs w:val="24"/>
        </w:rPr>
        <w:t>.</w:t>
      </w:r>
    </w:p>
    <w:p w:rsidR="00830870" w:rsidRPr="00921B8F" w:rsidRDefault="00830870" w:rsidP="00830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8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proofErr w:type="spellStart"/>
      <w:r w:rsidRPr="00921B8F">
        <w:rPr>
          <w:rFonts w:ascii="Times New Roman" w:hAnsi="Times New Roman" w:cs="Times New Roman"/>
          <w:b/>
          <w:sz w:val="24"/>
          <w:szCs w:val="24"/>
        </w:rPr>
        <w:t>приоритизированного</w:t>
      </w:r>
      <w:proofErr w:type="spellEnd"/>
      <w:r w:rsidRPr="00921B8F">
        <w:rPr>
          <w:rFonts w:ascii="Times New Roman" w:hAnsi="Times New Roman" w:cs="Times New Roman"/>
          <w:b/>
          <w:sz w:val="24"/>
          <w:szCs w:val="24"/>
        </w:rPr>
        <w:t xml:space="preserve"> перечня объектов коммунальной инфраструктуры.</w:t>
      </w:r>
    </w:p>
    <w:p w:rsidR="007C2DB2" w:rsidRDefault="007C2DB2" w:rsidP="008308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BE2" w:rsidRDefault="00F02BE2" w:rsidP="00F02B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7722" w:rsidRDefault="00507722" w:rsidP="009D06B1">
      <w:pPr>
        <w:pStyle w:val="a4"/>
        <w:numPr>
          <w:ilvl w:val="1"/>
          <w:numId w:val="4"/>
        </w:numPr>
        <w:tabs>
          <w:tab w:val="num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11267" w:rsidRPr="00507722">
        <w:rPr>
          <w:rFonts w:ascii="Times New Roman" w:hAnsi="Times New Roman"/>
          <w:sz w:val="24"/>
          <w:szCs w:val="24"/>
        </w:rPr>
        <w:t>Проектные (изыскательные работы) «Реконструкция водозаборных сооружений с установкой системы очистки и бурением скважины с. Круглое Каширского района Воронежской области»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7722">
        <w:rPr>
          <w:rFonts w:ascii="Times New Roman" w:hAnsi="Times New Roman"/>
          <w:sz w:val="24"/>
          <w:szCs w:val="24"/>
        </w:rPr>
        <w:t>10 191,230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831007" w:rsidRDefault="00831007" w:rsidP="00831007">
      <w:pPr>
        <w:pStyle w:val="a4"/>
        <w:numPr>
          <w:ilvl w:val="1"/>
          <w:numId w:val="4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Строительно </w:t>
      </w:r>
      <w:r w:rsidRPr="00831007">
        <w:rPr>
          <w:rFonts w:ascii="Times New Roman" w:hAnsi="Times New Roman"/>
          <w:sz w:val="24"/>
          <w:szCs w:val="24"/>
        </w:rPr>
        <w:t>– монтажные работы «Реконструкция водозаборных сооружений с установкой системы очистки и бурением скважины с. Круглое Каширского района Воронежской области», 89 500,00 тыс. руб.</w:t>
      </w:r>
    </w:p>
    <w:p w:rsidR="00171F9B" w:rsidRPr="00831007" w:rsidRDefault="00171F9B" w:rsidP="00831007">
      <w:pPr>
        <w:pStyle w:val="a4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1007">
        <w:rPr>
          <w:rFonts w:ascii="Times New Roman" w:hAnsi="Times New Roman"/>
          <w:sz w:val="24"/>
          <w:szCs w:val="24"/>
        </w:rPr>
        <w:t>Текущий ремонт наружных сетей водоснабжения в с. Круглое по улицам: Советская от дома № 1 до дома №13 протяженностью 570 м., 1 500,00 тыс. руб.</w:t>
      </w:r>
    </w:p>
    <w:p w:rsidR="009D06B1" w:rsidRPr="00831007" w:rsidRDefault="009D06B1" w:rsidP="00831007">
      <w:pPr>
        <w:pStyle w:val="a4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1007">
        <w:rPr>
          <w:rFonts w:ascii="Times New Roman" w:hAnsi="Times New Roman"/>
          <w:sz w:val="24"/>
          <w:szCs w:val="24"/>
        </w:rPr>
        <w:t>Текущий ремонт наружных сетей водоснабжения в с. Круглое по ул. Проспект Революции от башни Рожновского до д. №11, замена протяженностью 460 м., 1 500,00 тыс. руб.</w:t>
      </w:r>
    </w:p>
    <w:p w:rsidR="00171F9B" w:rsidRPr="00831007" w:rsidRDefault="00171F9B" w:rsidP="00831007">
      <w:pPr>
        <w:pStyle w:val="a4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1007">
        <w:rPr>
          <w:rFonts w:ascii="Times New Roman" w:hAnsi="Times New Roman"/>
          <w:sz w:val="24"/>
          <w:szCs w:val="24"/>
        </w:rPr>
        <w:t>Замена башни Рожновского по ул. Проспект Революции, для улучшения качества питьевого водоснабжения, 600,00 тыс. руб.</w:t>
      </w:r>
    </w:p>
    <w:p w:rsidR="00507722" w:rsidRPr="00831007" w:rsidRDefault="009D06B1" w:rsidP="00831007">
      <w:pPr>
        <w:pStyle w:val="a4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1007">
        <w:rPr>
          <w:rFonts w:ascii="Times New Roman" w:hAnsi="Times New Roman"/>
          <w:sz w:val="24"/>
          <w:szCs w:val="24"/>
        </w:rPr>
        <w:t>Текущий ремонт наружных сетей водоснабжения в х. Михайловка по ул. Песчаная протяженностью 500 м и перебуривание скважин в х. Михайловка, 4 500 тыс. руб.</w:t>
      </w:r>
    </w:p>
    <w:p w:rsidR="00507722" w:rsidRDefault="00507722" w:rsidP="005077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7722" w:rsidRDefault="00507722" w:rsidP="005077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7722" w:rsidRDefault="00507722" w:rsidP="005077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7722" w:rsidRDefault="00507722" w:rsidP="005077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7722" w:rsidRDefault="00507722" w:rsidP="0050772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07722" w:rsidSect="007C2DB2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5A93"/>
    <w:multiLevelType w:val="multilevel"/>
    <w:tmpl w:val="005293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 w:themeColor="text1"/>
      </w:rPr>
    </w:lvl>
  </w:abstractNum>
  <w:abstractNum w:abstractNumId="1">
    <w:nsid w:val="066749F2"/>
    <w:multiLevelType w:val="multilevel"/>
    <w:tmpl w:val="A24268C0"/>
    <w:lvl w:ilvl="0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color w:val="000000" w:themeColor="text1"/>
      </w:rPr>
    </w:lvl>
  </w:abstractNum>
  <w:abstractNum w:abstractNumId="2">
    <w:nsid w:val="14E4330C"/>
    <w:multiLevelType w:val="hybridMultilevel"/>
    <w:tmpl w:val="9586D5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B2E7E"/>
    <w:multiLevelType w:val="hybridMultilevel"/>
    <w:tmpl w:val="2224480C"/>
    <w:lvl w:ilvl="0" w:tplc="0F3023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D05D67"/>
    <w:multiLevelType w:val="hybridMultilevel"/>
    <w:tmpl w:val="A4D60E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B70A1"/>
    <w:multiLevelType w:val="hybridMultilevel"/>
    <w:tmpl w:val="23B89D9C"/>
    <w:lvl w:ilvl="0" w:tplc="04190003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02FC2"/>
    <w:multiLevelType w:val="hybridMultilevel"/>
    <w:tmpl w:val="D258F540"/>
    <w:lvl w:ilvl="0" w:tplc="FFFFFFFF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2A000FF7"/>
    <w:multiLevelType w:val="hybridMultilevel"/>
    <w:tmpl w:val="DDB0506C"/>
    <w:lvl w:ilvl="0" w:tplc="FFFFFFFF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E46A7"/>
    <w:multiLevelType w:val="hybridMultilevel"/>
    <w:tmpl w:val="73D88C6A"/>
    <w:lvl w:ilvl="0" w:tplc="0000030A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AA2E9D"/>
    <w:multiLevelType w:val="hybridMultilevel"/>
    <w:tmpl w:val="0896BA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CC"/>
    <w:rsid w:val="00013EC9"/>
    <w:rsid w:val="00057334"/>
    <w:rsid w:val="00081448"/>
    <w:rsid w:val="000838D8"/>
    <w:rsid w:val="00086FD0"/>
    <w:rsid w:val="000978CC"/>
    <w:rsid w:val="000A1293"/>
    <w:rsid w:val="000C623A"/>
    <w:rsid w:val="00171F9B"/>
    <w:rsid w:val="001A0E4C"/>
    <w:rsid w:val="001D51FD"/>
    <w:rsid w:val="001F05C9"/>
    <w:rsid w:val="00306464"/>
    <w:rsid w:val="00337C49"/>
    <w:rsid w:val="00366691"/>
    <w:rsid w:val="003A3495"/>
    <w:rsid w:val="004C7818"/>
    <w:rsid w:val="004F115C"/>
    <w:rsid w:val="00507722"/>
    <w:rsid w:val="0052688D"/>
    <w:rsid w:val="00547E00"/>
    <w:rsid w:val="00553A34"/>
    <w:rsid w:val="0056436E"/>
    <w:rsid w:val="00576360"/>
    <w:rsid w:val="005E67DD"/>
    <w:rsid w:val="00644BD7"/>
    <w:rsid w:val="00661FDD"/>
    <w:rsid w:val="00696C7A"/>
    <w:rsid w:val="006A2D43"/>
    <w:rsid w:val="006D0782"/>
    <w:rsid w:val="006D4433"/>
    <w:rsid w:val="00766961"/>
    <w:rsid w:val="007C2DB2"/>
    <w:rsid w:val="007D1536"/>
    <w:rsid w:val="00800E61"/>
    <w:rsid w:val="00830870"/>
    <w:rsid w:val="00831007"/>
    <w:rsid w:val="00843FBC"/>
    <w:rsid w:val="00865F7D"/>
    <w:rsid w:val="00890F61"/>
    <w:rsid w:val="008D28F8"/>
    <w:rsid w:val="00903404"/>
    <w:rsid w:val="00914DAA"/>
    <w:rsid w:val="00921B8F"/>
    <w:rsid w:val="009566F5"/>
    <w:rsid w:val="00964921"/>
    <w:rsid w:val="00996D78"/>
    <w:rsid w:val="009D06B1"/>
    <w:rsid w:val="00A41231"/>
    <w:rsid w:val="00A72823"/>
    <w:rsid w:val="00A732E3"/>
    <w:rsid w:val="00AB06AE"/>
    <w:rsid w:val="00AB2EF4"/>
    <w:rsid w:val="00B11267"/>
    <w:rsid w:val="00B23AF1"/>
    <w:rsid w:val="00B361A0"/>
    <w:rsid w:val="00B40F1C"/>
    <w:rsid w:val="00B471C0"/>
    <w:rsid w:val="00BB791C"/>
    <w:rsid w:val="00C07D8B"/>
    <w:rsid w:val="00C21216"/>
    <w:rsid w:val="00C26350"/>
    <w:rsid w:val="00C44CF7"/>
    <w:rsid w:val="00D30911"/>
    <w:rsid w:val="00D31F42"/>
    <w:rsid w:val="00D56649"/>
    <w:rsid w:val="00D614E3"/>
    <w:rsid w:val="00E35A0B"/>
    <w:rsid w:val="00E73477"/>
    <w:rsid w:val="00E90E0E"/>
    <w:rsid w:val="00E96E8C"/>
    <w:rsid w:val="00ED3C46"/>
    <w:rsid w:val="00F02BE2"/>
    <w:rsid w:val="00F858FB"/>
    <w:rsid w:val="00F970E3"/>
    <w:rsid w:val="00FA0541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4CB2E11-C1E4-4C1A-9EA8-5BD1A2EC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0E3"/>
  </w:style>
  <w:style w:type="paragraph" w:styleId="1">
    <w:name w:val="heading 1"/>
    <w:basedOn w:val="a"/>
    <w:next w:val="a"/>
    <w:link w:val="10"/>
    <w:uiPriority w:val="9"/>
    <w:qFormat/>
    <w:rsid w:val="000C62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 Основной текст 0"/>
    <w:aliases w:val="95 ПК,А. Основной текст 0,А. Основной текст 0 Знак Знак,1. Основной текст 0,А. Основной текст 0 Знак Знак Знак Знак,А. Основной текст 0 Знак Знак Знак Знак Знак Знак,Основной тек..."/>
    <w:basedOn w:val="a"/>
    <w:link w:val="10950"/>
    <w:rsid w:val="0056436E"/>
    <w:pPr>
      <w:widowControl w:val="0"/>
      <w:suppressAutoHyphens/>
      <w:spacing w:after="0" w:line="240" w:lineRule="auto"/>
      <w:ind w:firstLine="539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950">
    <w:name w:val="1 Основной текст 0;95 ПК;А. Основной текст 0 Знак Знак"/>
    <w:link w:val="100"/>
    <w:rsid w:val="0056436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0">
    <w:name w:val="Основной текст 0"/>
    <w:basedOn w:val="a"/>
    <w:rsid w:val="00696C7A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00">
    <w:name w:val="Основной 0"/>
    <w:aliases w:val="95ПК"/>
    <w:basedOn w:val="a"/>
    <w:link w:val="01"/>
    <w:qFormat/>
    <w:rsid w:val="00696C7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01">
    <w:name w:val="Основной 0 Знак"/>
    <w:aliases w:val="95ПК Знак"/>
    <w:link w:val="00"/>
    <w:rsid w:val="00696C7A"/>
    <w:rPr>
      <w:rFonts w:ascii="Times New Roman" w:eastAsia="Times New Roman" w:hAnsi="Times New Roman" w:cs="Times New Roman"/>
      <w:sz w:val="24"/>
      <w:lang w:val="en-US"/>
    </w:rPr>
  </w:style>
  <w:style w:type="paragraph" w:styleId="a3">
    <w:name w:val="Normal (Web)"/>
    <w:basedOn w:val="a"/>
    <w:rsid w:val="006D4433"/>
    <w:pPr>
      <w:spacing w:before="100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90F6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90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308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830870"/>
    <w:rPr>
      <w:rFonts w:ascii="Arial" w:eastAsia="Times New Roman" w:hAnsi="Arial" w:cs="Arial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F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5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C62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1743</Words>
  <Characters>14069</Characters>
  <Application>Microsoft Office Word</Application>
  <DocSecurity>0</DocSecurity>
  <Lines>879</Lines>
  <Paragraphs>564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</dc:creator>
  <cp:keywords/>
  <dc:description/>
  <cp:lastModifiedBy>Круглое </cp:lastModifiedBy>
  <cp:revision>3</cp:revision>
  <cp:lastPrinted>2024-12-20T07:33:00Z</cp:lastPrinted>
  <dcterms:created xsi:type="dcterms:W3CDTF">2024-12-20T07:33:00Z</dcterms:created>
  <dcterms:modified xsi:type="dcterms:W3CDTF">2024-12-20T07:38:00Z</dcterms:modified>
</cp:coreProperties>
</file>