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7B" w:rsidRPr="006F437B" w:rsidRDefault="006F437B" w:rsidP="006F437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4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АДМИНИСТРАЦИЯ КРУГЛЯНСКОГО СЕЛЬСКОГО ПОСЕЛЕНИЯ</w:t>
      </w:r>
      <w:r w:rsidRPr="006F4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КАШИРСКОГО МУНИЦИПАЛЬНОГО РАЙОНА</w:t>
      </w:r>
      <w:r w:rsidRPr="006F4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ВОРОНЕЖСКОЙ ОБЛАСТИ</w:t>
      </w:r>
    </w:p>
    <w:p w:rsidR="006F437B" w:rsidRPr="006F437B" w:rsidRDefault="006F437B" w:rsidP="006F437B">
      <w:pPr>
        <w:widowControl w:val="0"/>
        <w:spacing w:after="7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4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 А С П О Р Я Ж Е Н И Е</w:t>
      </w:r>
    </w:p>
    <w:p w:rsidR="006F437B" w:rsidRPr="006F437B" w:rsidRDefault="006F437B" w:rsidP="006F437B">
      <w:pPr>
        <w:widowControl w:val="0"/>
        <w:tabs>
          <w:tab w:val="left" w:pos="2182"/>
          <w:tab w:val="left" w:pos="3600"/>
        </w:tabs>
        <w:spacing w:after="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4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r w:rsidR="00E00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февраля 2024 года </w:t>
      </w:r>
      <w:r w:rsidRPr="006F4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</w:t>
      </w:r>
      <w:r w:rsidRPr="006F4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р-ОД</w:t>
      </w:r>
      <w:r w:rsidRPr="006F4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6F437B" w:rsidRPr="006F437B" w:rsidRDefault="006F437B" w:rsidP="006F437B">
      <w:pPr>
        <w:widowControl w:val="0"/>
        <w:spacing w:after="32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4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с. Круглое </w:t>
      </w:r>
    </w:p>
    <w:p w:rsidR="006F437B" w:rsidRPr="006F437B" w:rsidRDefault="006F437B" w:rsidP="006F437B">
      <w:pPr>
        <w:keepNext/>
        <w:keepLines/>
        <w:widowControl w:val="0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bookmarkStart w:id="0" w:name="bookmark2"/>
      <w:r w:rsidRPr="006F437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 w:bidi="ru-RU"/>
        </w:rPr>
        <w:t>О назначении ответственного лица</w:t>
      </w:r>
      <w:bookmarkEnd w:id="0"/>
    </w:p>
    <w:p w:rsidR="006F437B" w:rsidRDefault="006F437B" w:rsidP="006F437B">
      <w:pPr>
        <w:widowControl w:val="0"/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</w:pPr>
    </w:p>
    <w:p w:rsidR="00E005E5" w:rsidRPr="00E005E5" w:rsidRDefault="006F437B" w:rsidP="00E005E5">
      <w:pPr>
        <w:widowControl w:val="0"/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1</w:t>
      </w:r>
      <w:r w:rsidRPr="006F437B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 xml:space="preserve"> Ответственным специалистом</w:t>
      </w:r>
      <w:r w:rsidRPr="006F437B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 xml:space="preserve"> за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детские игровые площадки в администрации Круглянского сельского поселения</w:t>
      </w:r>
      <w:r w:rsidRPr="006F437B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6F437B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назначить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 xml:space="preserve"> </w:t>
      </w:r>
      <w:r w:rsid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 xml:space="preserve">директора </w:t>
      </w:r>
      <w:r w:rsid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МКУК</w:t>
      </w:r>
      <w:r w:rsid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 xml:space="preserve"> </w:t>
      </w:r>
      <w:bookmarkStart w:id="1" w:name="_GoBack"/>
      <w:bookmarkEnd w:id="1"/>
      <w:r w:rsidR="00E005E5" w:rsidRP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"Круглянский культурно-досуговый центр</w:t>
      </w:r>
      <w:r w:rsid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» Голышеву</w:t>
      </w:r>
      <w:r w:rsidR="00E005E5" w:rsidRP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 xml:space="preserve"> </w:t>
      </w:r>
      <w:r w:rsid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Марину</w:t>
      </w:r>
      <w:r w:rsidR="00E005E5" w:rsidRP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 xml:space="preserve"> </w:t>
      </w:r>
      <w:r w:rsidR="00E005E5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Викторовну.</w:t>
      </w:r>
    </w:p>
    <w:p w:rsidR="006F437B" w:rsidRPr="006F437B" w:rsidRDefault="006F437B" w:rsidP="006F437B">
      <w:pPr>
        <w:widowControl w:val="0"/>
        <w:tabs>
          <w:tab w:val="left" w:pos="1083"/>
        </w:tabs>
        <w:spacing w:after="1180" w:line="30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6F437B">
        <w:rPr>
          <w:rFonts w:ascii="Times New Roman" w:eastAsia="Times New Roman" w:hAnsi="Times New Roman" w:cs="Times New Roman"/>
          <w:noProof/>
          <w:color w:val="323232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065179" wp14:editId="52704E45">
                <wp:simplePos x="0" y="0"/>
                <wp:positionH relativeFrom="page">
                  <wp:posOffset>5021580</wp:posOffset>
                </wp:positionH>
                <wp:positionV relativeFrom="paragraph">
                  <wp:posOffset>1410970</wp:posOffset>
                </wp:positionV>
                <wp:extent cx="1106170" cy="22542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437B" w:rsidRDefault="006F437B" w:rsidP="006F437B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06517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95.4pt;margin-top:111.1pt;width:87.1pt;height:17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" filled="f" stroked="f">
                <v:textbox inset="0,0,0,0">
                  <w:txbxContent>
                    <w:p w:rsidR="006F437B" w:rsidRDefault="006F437B" w:rsidP="006F437B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2</w:t>
      </w:r>
      <w:r w:rsidRPr="006F437B">
        <w:rPr>
          <w:rFonts w:ascii="Times New Roman" w:eastAsia="Times New Roman" w:hAnsi="Times New Roman" w:cs="Times New Roman"/>
          <w:color w:val="323232"/>
          <w:sz w:val="28"/>
          <w:szCs w:val="28"/>
          <w:lang w:eastAsia="ru-RU" w:bidi="ru-RU"/>
        </w:rPr>
        <w:t>. Контроль за исполнением настоящего распоряжения оставляю за собой.</w:t>
      </w:r>
    </w:p>
    <w:p w:rsidR="006F437B" w:rsidRPr="006F437B" w:rsidRDefault="006F437B" w:rsidP="006F437B">
      <w:pPr>
        <w:widowControl w:val="0"/>
        <w:tabs>
          <w:tab w:val="left" w:pos="1083"/>
        </w:tabs>
        <w:spacing w:after="0" w:line="300" w:lineRule="auto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437B" w:rsidRPr="006F437B" w:rsidRDefault="006F437B" w:rsidP="006F437B">
      <w:pPr>
        <w:widowControl w:val="0"/>
        <w:tabs>
          <w:tab w:val="left" w:pos="1083"/>
        </w:tabs>
        <w:spacing w:after="0" w:line="300" w:lineRule="auto"/>
        <w:ind w:left="8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4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администрации </w:t>
      </w:r>
    </w:p>
    <w:p w:rsidR="006F437B" w:rsidRPr="006F437B" w:rsidRDefault="006F437B" w:rsidP="006F437B">
      <w:pPr>
        <w:widowControl w:val="0"/>
        <w:tabs>
          <w:tab w:val="left" w:pos="1083"/>
        </w:tabs>
        <w:spacing w:after="1180" w:line="300" w:lineRule="auto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Круглянского сельского поселения</w:t>
      </w:r>
      <w:r w:rsidRPr="006F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6F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6F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Г.Н. Лихачев</w:t>
      </w:r>
    </w:p>
    <w:p w:rsidR="00C76C87" w:rsidRDefault="00C76C87"/>
    <w:sectPr w:rsidR="00C76C87">
      <w:pgSz w:w="11900" w:h="16840"/>
      <w:pgMar w:top="999" w:right="1251" w:bottom="999" w:left="1505" w:header="571" w:footer="57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87D"/>
    <w:multiLevelType w:val="multilevel"/>
    <w:tmpl w:val="B818F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C608E"/>
    <w:multiLevelType w:val="multilevel"/>
    <w:tmpl w:val="CC7668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2792C"/>
    <w:multiLevelType w:val="multilevel"/>
    <w:tmpl w:val="9FC84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D5A5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B"/>
    <w:rsid w:val="004678EF"/>
    <w:rsid w:val="006F437B"/>
    <w:rsid w:val="00C76C87"/>
    <w:rsid w:val="00E0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7E22-78FE-4DFB-97A1-1278EFDD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437B"/>
    <w:rPr>
      <w:rFonts w:ascii="Times New Roman" w:eastAsia="Times New Roman" w:hAnsi="Times New Roman" w:cs="Times New Roman"/>
      <w:color w:val="5D5A5B"/>
      <w:sz w:val="26"/>
      <w:szCs w:val="26"/>
    </w:rPr>
  </w:style>
  <w:style w:type="paragraph" w:customStyle="1" w:styleId="1">
    <w:name w:val="Основной текст1"/>
    <w:basedOn w:val="a"/>
    <w:link w:val="a3"/>
    <w:rsid w:val="006F437B"/>
    <w:pPr>
      <w:widowControl w:val="0"/>
      <w:spacing w:after="0" w:line="254" w:lineRule="auto"/>
      <w:ind w:firstLine="220"/>
    </w:pPr>
    <w:rPr>
      <w:rFonts w:ascii="Times New Roman" w:eastAsia="Times New Roman" w:hAnsi="Times New Roman" w:cs="Times New Roman"/>
      <w:color w:val="5D5A5B"/>
      <w:sz w:val="26"/>
      <w:szCs w:val="26"/>
    </w:rPr>
  </w:style>
  <w:style w:type="character" w:customStyle="1" w:styleId="a4">
    <w:name w:val="Подпись к картинке_"/>
    <w:basedOn w:val="a0"/>
    <w:link w:val="a5"/>
    <w:rsid w:val="006F437B"/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a5">
    <w:name w:val="Подпись к картинке"/>
    <w:basedOn w:val="a"/>
    <w:link w:val="a4"/>
    <w:rsid w:val="006F43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styleId="a6">
    <w:name w:val="List Paragraph"/>
    <w:basedOn w:val="a"/>
    <w:uiPriority w:val="34"/>
    <w:qFormat/>
    <w:rsid w:val="0046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dcterms:created xsi:type="dcterms:W3CDTF">2024-02-19T09:13:00Z</dcterms:created>
  <dcterms:modified xsi:type="dcterms:W3CDTF">2024-02-19T09:27:00Z</dcterms:modified>
</cp:coreProperties>
</file>